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88" w:type="dxa"/>
        <w:tblLayout w:type="fixed"/>
        <w:tblLook w:val="0000" w:firstRow="0" w:lastRow="0" w:firstColumn="0" w:lastColumn="0" w:noHBand="0" w:noVBand="0"/>
      </w:tblPr>
      <w:tblGrid>
        <w:gridCol w:w="3252"/>
      </w:tblGrid>
      <w:tr w:rsidR="007E1539" w14:paraId="7B08BEF3" w14:textId="77777777" w:rsidTr="0045310A">
        <w:trPr>
          <w:trHeight w:val="1061"/>
        </w:trPr>
        <w:tc>
          <w:tcPr>
            <w:tcW w:w="3252" w:type="dxa"/>
            <w:shd w:val="clear" w:color="auto" w:fill="auto"/>
          </w:tcPr>
          <w:p w14:paraId="7D34E8D0" w14:textId="77777777" w:rsidR="007E1539" w:rsidRPr="00F75C92" w:rsidRDefault="007E1539" w:rsidP="00A46811">
            <w:pPr>
              <w:rPr>
                <w:sz w:val="22"/>
                <w:szCs w:val="22"/>
              </w:rPr>
            </w:pPr>
            <w:bookmarkStart w:id="0" w:name="bookmark24"/>
            <w:bookmarkEnd w:id="0"/>
            <w:r w:rsidRPr="00F75C92">
              <w:rPr>
                <w:sz w:val="22"/>
                <w:szCs w:val="22"/>
              </w:rPr>
              <w:t xml:space="preserve">Додаток до Правил надання послуг фінансового лізингу </w:t>
            </w:r>
          </w:p>
          <w:p w14:paraId="71D45D35" w14:textId="3F61D66C" w:rsidR="007E1539" w:rsidRPr="00765F1E" w:rsidRDefault="007E1539" w:rsidP="00FD5013">
            <w:pPr>
              <w:rPr>
                <w:sz w:val="22"/>
                <w:szCs w:val="22"/>
              </w:rPr>
            </w:pPr>
            <w:r w:rsidRPr="00765F1E">
              <w:rPr>
                <w:sz w:val="22"/>
                <w:szCs w:val="22"/>
              </w:rPr>
              <w:t>ТОВ «</w:t>
            </w:r>
            <w:r w:rsidR="00765F1E" w:rsidRPr="00765F1E">
              <w:rPr>
                <w:rStyle w:val="ab"/>
                <w:rFonts w:ascii="Times New Roman" w:hAnsi="Times New Roman"/>
                <w:sz w:val="22"/>
                <w:szCs w:val="22"/>
                <w:lang w:val="ru-RU"/>
              </w:rPr>
              <w:t>ПРОЕКТ-ГАРАНТ</w:t>
            </w:r>
            <w:r w:rsidRPr="00765F1E">
              <w:rPr>
                <w:sz w:val="22"/>
                <w:szCs w:val="22"/>
              </w:rPr>
              <w:t>»</w:t>
            </w:r>
          </w:p>
        </w:tc>
      </w:tr>
    </w:tbl>
    <w:p w14:paraId="6D5EB21E" w14:textId="53B546AB" w:rsidR="00765F1E" w:rsidRDefault="007E1539" w:rsidP="00765F1E">
      <w:pPr>
        <w:ind w:left="3195" w:hanging="3195"/>
        <w:rPr>
          <w:b/>
          <w:i/>
          <w:sz w:val="24"/>
          <w:szCs w:val="24"/>
          <w:shd w:val="clear" w:color="auto" w:fill="FFFFFF"/>
        </w:rPr>
      </w:pPr>
      <w:r w:rsidRPr="00F75C92">
        <w:rPr>
          <w:bCs/>
          <w:i/>
          <w:iCs/>
          <w:sz w:val="22"/>
          <w:szCs w:val="22"/>
          <w:shd w:val="clear" w:color="auto" w:fill="FFFFFF"/>
        </w:rPr>
        <w:t xml:space="preserve">                                                                           </w:t>
      </w:r>
      <w:r>
        <w:rPr>
          <w:bCs/>
          <w:i/>
          <w:iCs/>
          <w:sz w:val="22"/>
          <w:szCs w:val="22"/>
          <w:shd w:val="clear" w:color="auto" w:fill="FFFFFF"/>
        </w:rPr>
        <w:t xml:space="preserve">                     </w:t>
      </w:r>
      <w:r w:rsidR="00765F1E">
        <w:rPr>
          <w:bCs/>
          <w:i/>
          <w:iCs/>
          <w:sz w:val="22"/>
          <w:szCs w:val="22"/>
          <w:shd w:val="clear" w:color="auto" w:fill="FFFFFF"/>
        </w:rPr>
        <w:t xml:space="preserve">                              </w:t>
      </w:r>
      <w:r>
        <w:rPr>
          <w:bCs/>
          <w:i/>
          <w:iCs/>
          <w:sz w:val="22"/>
          <w:szCs w:val="22"/>
          <w:shd w:val="clear" w:color="auto" w:fill="FFFFFF"/>
        </w:rPr>
        <w:t xml:space="preserve">  </w:t>
      </w:r>
      <w:r w:rsidR="00765F1E">
        <w:rPr>
          <w:b/>
          <w:bCs/>
          <w:i/>
          <w:iCs/>
          <w:sz w:val="24"/>
          <w:szCs w:val="24"/>
          <w:shd w:val="clear" w:color="auto" w:fill="FFFFFF"/>
        </w:rPr>
        <w:t>ЗАТВЕРДЖЕНО:</w:t>
      </w:r>
    </w:p>
    <w:p w14:paraId="64E42906" w14:textId="77777777" w:rsidR="00765F1E" w:rsidRDefault="00765F1E" w:rsidP="00765F1E">
      <w:pPr>
        <w:ind w:left="3195" w:hanging="3195"/>
        <w:jc w:val="right"/>
        <w:rPr>
          <w:sz w:val="24"/>
          <w:szCs w:val="24"/>
        </w:rPr>
      </w:pPr>
      <w:r>
        <w:rPr>
          <w:sz w:val="24"/>
          <w:szCs w:val="24"/>
          <w:lang w:val="ru-RU"/>
        </w:rPr>
        <w:t>Р</w:t>
      </w:r>
      <w:proofErr w:type="spellStart"/>
      <w:r>
        <w:rPr>
          <w:sz w:val="24"/>
          <w:szCs w:val="24"/>
        </w:rPr>
        <w:t>ішенням</w:t>
      </w:r>
      <w:proofErr w:type="spellEnd"/>
      <w:r>
        <w:rPr>
          <w:sz w:val="24"/>
          <w:szCs w:val="24"/>
        </w:rPr>
        <w:t xml:space="preserve"> № </w:t>
      </w:r>
      <w:r>
        <w:rPr>
          <w:sz w:val="24"/>
          <w:szCs w:val="24"/>
          <w:lang w:val="ru-RU"/>
        </w:rPr>
        <w:t>2</w:t>
      </w:r>
      <w:r>
        <w:rPr>
          <w:sz w:val="24"/>
          <w:szCs w:val="24"/>
        </w:rPr>
        <w:t xml:space="preserve"> єдиного учасника </w:t>
      </w:r>
    </w:p>
    <w:p w14:paraId="2006BC66" w14:textId="77777777" w:rsidR="00765F1E" w:rsidRDefault="00765F1E" w:rsidP="00765F1E">
      <w:pPr>
        <w:ind w:left="3195" w:hanging="3195"/>
        <w:jc w:val="right"/>
        <w:rPr>
          <w:sz w:val="24"/>
          <w:szCs w:val="24"/>
        </w:rPr>
      </w:pPr>
      <w:r>
        <w:rPr>
          <w:sz w:val="24"/>
          <w:szCs w:val="24"/>
        </w:rPr>
        <w:t>ТОВ «</w:t>
      </w:r>
      <w:r>
        <w:rPr>
          <w:sz w:val="24"/>
          <w:szCs w:val="24"/>
          <w:lang w:val="ru-RU"/>
        </w:rPr>
        <w:t>ПРОЕКТ-ГАРАНТ</w:t>
      </w:r>
      <w:r>
        <w:rPr>
          <w:sz w:val="24"/>
          <w:szCs w:val="24"/>
        </w:rPr>
        <w:t xml:space="preserve">» </w:t>
      </w:r>
    </w:p>
    <w:p w14:paraId="3D765A24" w14:textId="77777777" w:rsidR="00765F1E" w:rsidRDefault="00765F1E" w:rsidP="00765F1E">
      <w:pPr>
        <w:ind w:left="3195" w:hanging="3195"/>
        <w:jc w:val="right"/>
        <w:rPr>
          <w:sz w:val="24"/>
          <w:szCs w:val="24"/>
        </w:rPr>
      </w:pPr>
      <w:r>
        <w:rPr>
          <w:sz w:val="24"/>
          <w:szCs w:val="24"/>
        </w:rPr>
        <w:t>від «</w:t>
      </w:r>
      <w:r>
        <w:rPr>
          <w:sz w:val="24"/>
          <w:szCs w:val="24"/>
          <w:lang w:val="ru-RU"/>
        </w:rPr>
        <w:t>01</w:t>
      </w:r>
      <w:r>
        <w:rPr>
          <w:sz w:val="24"/>
          <w:szCs w:val="24"/>
        </w:rPr>
        <w:t>» квітня 2022 року</w:t>
      </w:r>
    </w:p>
    <w:p w14:paraId="006CDCB1" w14:textId="77777777" w:rsidR="00765F1E" w:rsidRDefault="00765F1E" w:rsidP="00765F1E">
      <w:pPr>
        <w:ind w:left="3195" w:hanging="3195"/>
        <w:jc w:val="right"/>
        <w:rPr>
          <w:sz w:val="24"/>
          <w:szCs w:val="24"/>
        </w:rPr>
      </w:pPr>
    </w:p>
    <w:p w14:paraId="6B5B1BF5" w14:textId="77777777" w:rsidR="00765F1E" w:rsidRDefault="00765F1E" w:rsidP="00765F1E">
      <w:pPr>
        <w:ind w:left="3195" w:hanging="3195"/>
        <w:jc w:val="right"/>
        <w:rPr>
          <w:sz w:val="24"/>
          <w:szCs w:val="24"/>
        </w:rPr>
      </w:pPr>
    </w:p>
    <w:p w14:paraId="214C85E9" w14:textId="77777777" w:rsidR="00765F1E" w:rsidRDefault="00765F1E" w:rsidP="00765F1E">
      <w:pPr>
        <w:ind w:left="3195" w:hanging="3195"/>
        <w:jc w:val="right"/>
        <w:rPr>
          <w:sz w:val="24"/>
          <w:szCs w:val="24"/>
        </w:rPr>
      </w:pPr>
      <w:r>
        <w:rPr>
          <w:sz w:val="24"/>
          <w:szCs w:val="24"/>
        </w:rPr>
        <w:t>Директор</w:t>
      </w:r>
    </w:p>
    <w:p w14:paraId="0FB9FD0F" w14:textId="77777777" w:rsidR="00765F1E" w:rsidRDefault="00765F1E" w:rsidP="00765F1E">
      <w:pPr>
        <w:ind w:left="3195" w:hanging="3195"/>
        <w:jc w:val="right"/>
        <w:rPr>
          <w:sz w:val="24"/>
          <w:szCs w:val="24"/>
        </w:rPr>
      </w:pPr>
      <w:r>
        <w:rPr>
          <w:sz w:val="24"/>
          <w:szCs w:val="24"/>
        </w:rPr>
        <w:t>ТОВ «</w:t>
      </w:r>
      <w:r>
        <w:rPr>
          <w:sz w:val="24"/>
          <w:szCs w:val="24"/>
          <w:lang w:val="ru-RU"/>
        </w:rPr>
        <w:t>ПРОЕКТ-ГАРАНТ</w:t>
      </w:r>
      <w:r>
        <w:rPr>
          <w:sz w:val="24"/>
          <w:szCs w:val="24"/>
        </w:rPr>
        <w:t>»</w:t>
      </w:r>
    </w:p>
    <w:p w14:paraId="6D2DF1E0" w14:textId="77777777" w:rsidR="00765F1E" w:rsidRDefault="00765F1E" w:rsidP="00765F1E">
      <w:pPr>
        <w:ind w:left="3195" w:hanging="3195"/>
        <w:jc w:val="right"/>
        <w:rPr>
          <w:sz w:val="24"/>
          <w:szCs w:val="24"/>
        </w:rPr>
      </w:pPr>
    </w:p>
    <w:p w14:paraId="16A51EE1" w14:textId="77777777" w:rsidR="00765F1E" w:rsidRDefault="00765F1E" w:rsidP="00765F1E">
      <w:pPr>
        <w:ind w:left="3195" w:hanging="3195"/>
        <w:jc w:val="right"/>
        <w:rPr>
          <w:sz w:val="24"/>
          <w:szCs w:val="24"/>
          <w:lang w:val="ru-RU"/>
        </w:rPr>
      </w:pPr>
      <w:r>
        <w:rPr>
          <w:sz w:val="24"/>
          <w:szCs w:val="24"/>
        </w:rPr>
        <w:t xml:space="preserve">____________________ </w:t>
      </w:r>
      <w:r>
        <w:rPr>
          <w:sz w:val="24"/>
          <w:szCs w:val="24"/>
          <w:lang w:val="ru-RU"/>
        </w:rPr>
        <w:t>/Щеглов А.В./</w:t>
      </w:r>
    </w:p>
    <w:p w14:paraId="6C64EEAA" w14:textId="77777777" w:rsidR="00765F1E" w:rsidRDefault="00765F1E" w:rsidP="00765F1E">
      <w:pPr>
        <w:jc w:val="right"/>
        <w:rPr>
          <w:sz w:val="24"/>
          <w:szCs w:val="24"/>
        </w:rPr>
      </w:pPr>
      <w:r>
        <w:rPr>
          <w:sz w:val="24"/>
          <w:szCs w:val="24"/>
        </w:rPr>
        <w:t xml:space="preserve">        М.П.</w:t>
      </w:r>
    </w:p>
    <w:p w14:paraId="296F2E6C" w14:textId="7724DE80" w:rsidR="00297DBC" w:rsidRDefault="00765F1E" w:rsidP="00765F1E">
      <w:pPr>
        <w:jc w:val="center"/>
        <w:rPr>
          <w:rFonts w:ascii="Arimo" w:eastAsia="Arimo" w:hAnsi="Arimo" w:cs="Arimo"/>
          <w:color w:val="000000"/>
          <w:sz w:val="24"/>
          <w:szCs w:val="24"/>
        </w:rPr>
      </w:pPr>
      <w:r>
        <w:rPr>
          <w:rFonts w:ascii="Book Antiqua" w:hAnsi="Book Antiqua"/>
          <w:sz w:val="24"/>
          <w:szCs w:val="24"/>
        </w:rPr>
        <w:br/>
      </w:r>
      <w:r w:rsidR="00297DBC">
        <w:rPr>
          <w:b/>
          <w:color w:val="000000"/>
          <w:sz w:val="22"/>
          <w:szCs w:val="22"/>
        </w:rPr>
        <w:t>ПРИМІРНИЙ  ДОГОВІР №__</w:t>
      </w:r>
    </w:p>
    <w:p w14:paraId="2954A560" w14:textId="77777777" w:rsidR="00297DBC" w:rsidRDefault="00297DBC" w:rsidP="00297DBC">
      <w:pPr>
        <w:ind w:hanging="12"/>
        <w:jc w:val="center"/>
        <w:rPr>
          <w:color w:val="000000"/>
          <w:sz w:val="22"/>
          <w:szCs w:val="22"/>
        </w:rPr>
      </w:pPr>
      <w:r>
        <w:rPr>
          <w:b/>
          <w:color w:val="000000"/>
          <w:sz w:val="22"/>
          <w:szCs w:val="22"/>
        </w:rPr>
        <w:t xml:space="preserve">НАДАННЯ ПОСЛУГ ФІНАНСОВОГО ЛІЗИНГУ </w:t>
      </w:r>
    </w:p>
    <w:p w14:paraId="2F5919EF" w14:textId="77777777" w:rsidR="00297DBC" w:rsidRDefault="00297DBC" w:rsidP="00297DBC">
      <w:pPr>
        <w:rPr>
          <w:color w:val="000000"/>
          <w:sz w:val="14"/>
          <w:szCs w:val="14"/>
        </w:rPr>
      </w:pPr>
    </w:p>
    <w:p w14:paraId="0844B94C" w14:textId="77777777" w:rsidR="00297DBC" w:rsidRDefault="00297DBC" w:rsidP="00297DBC">
      <w:pPr>
        <w:ind w:firstLine="708"/>
        <w:jc w:val="both"/>
        <w:rPr>
          <w:rFonts w:ascii="Arimo" w:eastAsia="Arimo" w:hAnsi="Arimo" w:cs="Arimo"/>
          <w:color w:val="000000"/>
          <w:sz w:val="24"/>
          <w:szCs w:val="24"/>
        </w:rPr>
      </w:pPr>
      <w:r>
        <w:rPr>
          <w:color w:val="000000"/>
          <w:sz w:val="22"/>
          <w:szCs w:val="22"/>
        </w:rPr>
        <w:t>м. 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 ____________</w:t>
      </w:r>
      <w:r>
        <w:rPr>
          <w:color w:val="000000"/>
          <w:sz w:val="22"/>
          <w:szCs w:val="22"/>
        </w:rPr>
        <w:tab/>
        <w:t>20_р.</w:t>
      </w:r>
    </w:p>
    <w:p w14:paraId="4F85596C" w14:textId="77777777" w:rsidR="00297DBC" w:rsidRDefault="00297DBC" w:rsidP="00297DBC">
      <w:pPr>
        <w:ind w:firstLine="708"/>
        <w:jc w:val="both"/>
        <w:rPr>
          <w:color w:val="000000"/>
          <w:sz w:val="22"/>
          <w:szCs w:val="22"/>
        </w:rPr>
      </w:pPr>
    </w:p>
    <w:p w14:paraId="49C462A5" w14:textId="4F5D13CB" w:rsidR="00297DBC" w:rsidRDefault="00297DBC" w:rsidP="00297DBC">
      <w:pPr>
        <w:ind w:hanging="12"/>
        <w:jc w:val="both"/>
        <w:rPr>
          <w:rFonts w:ascii="Arimo" w:eastAsia="Arimo" w:hAnsi="Arimo" w:cs="Arimo"/>
          <w:color w:val="000000"/>
          <w:sz w:val="24"/>
          <w:szCs w:val="24"/>
        </w:rPr>
      </w:pPr>
      <w:r>
        <w:rPr>
          <w:b/>
          <w:color w:val="000000"/>
          <w:sz w:val="22"/>
          <w:szCs w:val="22"/>
        </w:rPr>
        <w:t>ТОВАРИСТВО З ОБМЕЖЕНОЮ ВІДПОВІДАЛЬНІСТЮ «</w:t>
      </w:r>
      <w:r w:rsidR="00FD5013" w:rsidRPr="00FD5013">
        <w:rPr>
          <w:rStyle w:val="ab"/>
          <w:rFonts w:ascii="Times New Roman" w:hAnsi="Times New Roman"/>
          <w:b/>
          <w:sz w:val="22"/>
          <w:szCs w:val="22"/>
        </w:rPr>
        <w:t>_____________________</w:t>
      </w:r>
      <w:r>
        <w:rPr>
          <w:b/>
          <w:color w:val="000000"/>
          <w:sz w:val="22"/>
          <w:szCs w:val="22"/>
        </w:rPr>
        <w:t>» місцезнаходження:</w:t>
      </w:r>
      <w:r>
        <w:rPr>
          <w:color w:val="000000"/>
          <w:sz w:val="22"/>
          <w:szCs w:val="22"/>
        </w:rPr>
        <w:t xml:space="preserve"> ___________________________, код ЄДРПОУ </w:t>
      </w:r>
      <w:r>
        <w:rPr>
          <w:color w:val="000000"/>
          <w:sz w:val="22"/>
          <w:szCs w:val="22"/>
          <w:highlight w:val="white"/>
        </w:rPr>
        <w:t>____________</w:t>
      </w:r>
      <w:r>
        <w:rPr>
          <w:color w:val="000000"/>
          <w:sz w:val="22"/>
          <w:szCs w:val="22"/>
        </w:rPr>
        <w:t xml:space="preserve">, (надалі іменується </w:t>
      </w:r>
      <w:r>
        <w:rPr>
          <w:b/>
          <w:color w:val="000000"/>
          <w:sz w:val="22"/>
          <w:szCs w:val="22"/>
        </w:rPr>
        <w:t>"Лізингодавець"</w:t>
      </w:r>
      <w:r>
        <w:rPr>
          <w:color w:val="000000"/>
          <w:sz w:val="22"/>
          <w:szCs w:val="22"/>
        </w:rPr>
        <w:t xml:space="preserve">) в особі </w:t>
      </w:r>
      <w:r>
        <w:rPr>
          <w:rFonts w:ascii="Arimo" w:eastAsia="Arimo" w:hAnsi="Arimo" w:cs="Arimo"/>
          <w:color w:val="000000"/>
          <w:sz w:val="22"/>
          <w:szCs w:val="22"/>
        </w:rPr>
        <w:t>_____________________________________________</w:t>
      </w:r>
    </w:p>
    <w:p w14:paraId="0E0928B0" w14:textId="77777777" w:rsidR="00297DBC" w:rsidRDefault="00297DBC" w:rsidP="00297DBC">
      <w:pPr>
        <w:ind w:left="4956" w:firstLine="707"/>
        <w:jc w:val="both"/>
        <w:rPr>
          <w:rFonts w:ascii="Arimo" w:eastAsia="Arimo" w:hAnsi="Arimo" w:cs="Arimo"/>
          <w:color w:val="000000"/>
          <w:sz w:val="24"/>
          <w:szCs w:val="24"/>
        </w:rPr>
      </w:pPr>
      <w:r>
        <w:rPr>
          <w:color w:val="000000"/>
          <w:sz w:val="16"/>
          <w:szCs w:val="16"/>
        </w:rPr>
        <w:t>(вказати посаду, прізвище, ім'я, по батькові)</w:t>
      </w:r>
    </w:p>
    <w:p w14:paraId="106AAC20" w14:textId="77777777" w:rsidR="00297DBC" w:rsidRDefault="00297DBC" w:rsidP="00297DBC">
      <w:pPr>
        <w:ind w:hanging="12"/>
        <w:jc w:val="both"/>
        <w:rPr>
          <w:rFonts w:ascii="Arimo" w:eastAsia="Arimo" w:hAnsi="Arimo" w:cs="Arimo"/>
          <w:color w:val="000000"/>
          <w:sz w:val="24"/>
          <w:szCs w:val="24"/>
        </w:rPr>
      </w:pPr>
      <w:r>
        <w:rPr>
          <w:color w:val="000000"/>
          <w:sz w:val="22"/>
          <w:szCs w:val="22"/>
        </w:rPr>
        <w:t>що діє на підставі __________________________________________________________________</w:t>
      </w:r>
    </w:p>
    <w:p w14:paraId="675A0657" w14:textId="77777777" w:rsidR="00297DBC" w:rsidRDefault="00297DBC" w:rsidP="00297DBC">
      <w:pPr>
        <w:ind w:left="3540" w:firstLine="708"/>
        <w:jc w:val="both"/>
        <w:rPr>
          <w:rFonts w:ascii="Arimo" w:eastAsia="Arimo" w:hAnsi="Arimo" w:cs="Arimo"/>
          <w:color w:val="000000"/>
          <w:sz w:val="24"/>
          <w:szCs w:val="24"/>
        </w:rPr>
      </w:pPr>
      <w:r>
        <w:rPr>
          <w:color w:val="000000"/>
          <w:sz w:val="16"/>
          <w:szCs w:val="16"/>
        </w:rPr>
        <w:t>(вказати: статуту, довіреності, положення тощо)</w:t>
      </w:r>
    </w:p>
    <w:p w14:paraId="03B212B9" w14:textId="77777777" w:rsidR="00297DBC" w:rsidRDefault="00297DBC" w:rsidP="00297DBC">
      <w:pPr>
        <w:ind w:hanging="12"/>
        <w:jc w:val="both"/>
        <w:rPr>
          <w:rFonts w:ascii="Arimo" w:eastAsia="Arimo" w:hAnsi="Arimo" w:cs="Arimo"/>
          <w:color w:val="000000"/>
          <w:sz w:val="24"/>
          <w:szCs w:val="24"/>
        </w:rPr>
      </w:pPr>
      <w:r>
        <w:rPr>
          <w:color w:val="000000"/>
          <w:sz w:val="22"/>
          <w:szCs w:val="22"/>
        </w:rPr>
        <w:t>з однієї сторони, та __________________________________________________________________</w:t>
      </w:r>
    </w:p>
    <w:p w14:paraId="6184F1E3" w14:textId="77777777" w:rsidR="00297DBC" w:rsidRDefault="00297DBC" w:rsidP="00297DBC">
      <w:pPr>
        <w:ind w:hanging="12"/>
        <w:jc w:val="center"/>
        <w:rPr>
          <w:rFonts w:ascii="Arimo" w:eastAsia="Arimo" w:hAnsi="Arimo" w:cs="Arimo"/>
          <w:color w:val="000000"/>
          <w:sz w:val="24"/>
          <w:szCs w:val="24"/>
        </w:rPr>
      </w:pPr>
      <w:r>
        <w:rPr>
          <w:color w:val="000000"/>
          <w:sz w:val="16"/>
          <w:szCs w:val="16"/>
        </w:rPr>
        <w:t>(згідно правил надання послуг фінансового лізингу, для юридичних осіб вказати найменування або ПІБ для фізичних осіб, адресу, реквізити сторони та відомості про неї яка отримує фінансові послуги)</w:t>
      </w:r>
    </w:p>
    <w:p w14:paraId="44407186" w14:textId="77777777" w:rsidR="00297DBC" w:rsidRDefault="00297DBC" w:rsidP="00297DBC">
      <w:pPr>
        <w:ind w:hanging="12"/>
        <w:jc w:val="both"/>
        <w:rPr>
          <w:rFonts w:ascii="Arimo" w:eastAsia="Arimo" w:hAnsi="Arimo" w:cs="Arimo"/>
          <w:color w:val="000000"/>
          <w:sz w:val="24"/>
          <w:szCs w:val="24"/>
        </w:rPr>
      </w:pPr>
      <w:r>
        <w:rPr>
          <w:color w:val="000000"/>
          <w:sz w:val="22"/>
          <w:szCs w:val="22"/>
        </w:rPr>
        <w:t xml:space="preserve">(надалі іменується </w:t>
      </w:r>
      <w:r>
        <w:rPr>
          <w:b/>
          <w:color w:val="000000"/>
          <w:sz w:val="22"/>
          <w:szCs w:val="22"/>
        </w:rPr>
        <w:t>"</w:t>
      </w:r>
      <w:proofErr w:type="spellStart"/>
      <w:r>
        <w:rPr>
          <w:b/>
          <w:color w:val="000000"/>
          <w:sz w:val="22"/>
          <w:szCs w:val="22"/>
        </w:rPr>
        <w:t>Лізингоодержувач</w:t>
      </w:r>
      <w:proofErr w:type="spellEnd"/>
      <w:r>
        <w:rPr>
          <w:b/>
          <w:color w:val="000000"/>
          <w:sz w:val="22"/>
          <w:szCs w:val="22"/>
        </w:rPr>
        <w:t>"</w:t>
      </w:r>
      <w:r>
        <w:rPr>
          <w:color w:val="000000"/>
          <w:sz w:val="22"/>
          <w:szCs w:val="22"/>
        </w:rPr>
        <w:t>) в особі ________________________________________</w:t>
      </w:r>
    </w:p>
    <w:p w14:paraId="774FF645" w14:textId="77777777" w:rsidR="00297DBC" w:rsidRDefault="00297DBC" w:rsidP="00297DBC">
      <w:pPr>
        <w:ind w:left="4956" w:firstLine="707"/>
        <w:jc w:val="both"/>
        <w:rPr>
          <w:rFonts w:ascii="Arimo" w:eastAsia="Arimo" w:hAnsi="Arimo" w:cs="Arimo"/>
          <w:color w:val="000000"/>
          <w:sz w:val="24"/>
          <w:szCs w:val="24"/>
        </w:rPr>
      </w:pPr>
      <w:r>
        <w:rPr>
          <w:color w:val="000000"/>
          <w:sz w:val="16"/>
          <w:szCs w:val="16"/>
        </w:rPr>
        <w:t>(вказати посаду, прізвище, ім'я, по батькові)</w:t>
      </w:r>
    </w:p>
    <w:p w14:paraId="51A7B80A" w14:textId="637FFB10" w:rsidR="00297DBC" w:rsidRDefault="00297DBC" w:rsidP="00297DBC">
      <w:pPr>
        <w:ind w:hanging="12"/>
        <w:jc w:val="both"/>
        <w:rPr>
          <w:rFonts w:ascii="Arimo" w:eastAsia="Arimo" w:hAnsi="Arimo" w:cs="Arimo"/>
          <w:color w:val="000000"/>
          <w:sz w:val="24"/>
          <w:szCs w:val="24"/>
        </w:rPr>
      </w:pPr>
      <w:r>
        <w:rPr>
          <w:color w:val="000000"/>
          <w:sz w:val="22"/>
          <w:szCs w:val="22"/>
        </w:rPr>
        <w:t>що діє на підставі __________________________________________________________________</w:t>
      </w:r>
    </w:p>
    <w:p w14:paraId="2A4C44F4" w14:textId="077A8A78" w:rsidR="00297DBC" w:rsidRDefault="004C6ECA" w:rsidP="00297DBC">
      <w:pPr>
        <w:ind w:left="3540" w:firstLine="708"/>
        <w:jc w:val="both"/>
        <w:rPr>
          <w:rFonts w:ascii="Arimo" w:eastAsia="Arimo" w:hAnsi="Arimo" w:cs="Arimo"/>
          <w:color w:val="000000"/>
          <w:sz w:val="24"/>
          <w:szCs w:val="24"/>
        </w:rPr>
      </w:pPr>
      <w:r>
        <w:rPr>
          <w:noProof/>
        </w:rPr>
        <mc:AlternateContent>
          <mc:Choice Requires="wps">
            <w:drawing>
              <wp:anchor distT="0" distB="0" distL="114300" distR="114300" simplePos="0" relativeHeight="251659264" behindDoc="1" locked="0" layoutInCell="1" allowOverlap="1" wp14:anchorId="65BE7BCA" wp14:editId="5B57F255">
                <wp:simplePos x="0" y="0"/>
                <wp:positionH relativeFrom="column">
                  <wp:posOffset>-660</wp:posOffset>
                </wp:positionH>
                <wp:positionV relativeFrom="paragraph">
                  <wp:posOffset>39827</wp:posOffset>
                </wp:positionV>
                <wp:extent cx="1828800" cy="1058723"/>
                <wp:effectExtent l="0" t="1123950" r="0" b="1132205"/>
                <wp:wrapNone/>
                <wp:docPr id="1" name="Надпись 1"/>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5838928C" w14:textId="63FB489A"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E7BCA" id="_x0000_t202" coordsize="21600,21600" o:spt="202" path="m,l,21600r21600,l21600,xe">
                <v:stroke joinstyle="miter"/>
                <v:path gradientshapeok="t" o:connecttype="rect"/>
              </v:shapetype>
              <v:shape id="Надпись 1" o:spid="_x0000_s1026" type="#_x0000_t202" style="position:absolute;left:0;text-align:left;margin-left:-.05pt;margin-top:3.15pt;width:2in;height:83.35pt;rotation:-1688633fd;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" filled="f" stroked="f">
                <v:fill o:detectmouseclick="t"/>
                <v:textbox>
                  <w:txbxContent>
                    <w:p w14:paraId="5838928C" w14:textId="63FB489A"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16"/>
          <w:szCs w:val="16"/>
        </w:rPr>
        <w:t>(вказати: статуту, довіреності, положення тощо)</w:t>
      </w:r>
    </w:p>
    <w:p w14:paraId="4AFE1F01" w14:textId="4CE6E7A0" w:rsidR="00297DBC" w:rsidRPr="00FA6593" w:rsidRDefault="00297DBC" w:rsidP="00FA6593">
      <w:pPr>
        <w:ind w:hanging="12"/>
        <w:jc w:val="both"/>
        <w:rPr>
          <w:rFonts w:ascii="Arimo" w:eastAsia="Arimo" w:hAnsi="Arimo" w:cs="Arimo"/>
          <w:color w:val="000000"/>
          <w:sz w:val="24"/>
          <w:szCs w:val="24"/>
        </w:rPr>
      </w:pPr>
      <w:r>
        <w:rPr>
          <w:color w:val="000000"/>
          <w:sz w:val="22"/>
          <w:szCs w:val="22"/>
        </w:rPr>
        <w:t>з іншої сторони, (в подальшому разом іменуються "Сторони", а кожна окремо - "Сторона") уклали цей Договір надання послуг фінансового лізингу (надалі іменується "Договір") про нижченаведене.</w:t>
      </w:r>
    </w:p>
    <w:p w14:paraId="11F84574" w14:textId="48693747" w:rsidR="00297DBC" w:rsidRDefault="00297DBC" w:rsidP="00297DBC">
      <w:pPr>
        <w:numPr>
          <w:ilvl w:val="0"/>
          <w:numId w:val="4"/>
        </w:numPr>
        <w:rPr>
          <w:color w:val="000000"/>
          <w:sz w:val="24"/>
          <w:szCs w:val="24"/>
        </w:rPr>
      </w:pPr>
      <w:r>
        <w:rPr>
          <w:b/>
          <w:color w:val="000000"/>
          <w:sz w:val="22"/>
          <w:szCs w:val="22"/>
        </w:rPr>
        <w:t>ЗАГАЛЬНІ ПОЛОЖЕННЯ</w:t>
      </w:r>
    </w:p>
    <w:p w14:paraId="7C8D2FAE" w14:textId="77777777" w:rsidR="00297DBC" w:rsidRDefault="00297DBC" w:rsidP="00297DBC">
      <w:pPr>
        <w:tabs>
          <w:tab w:val="left" w:pos="1160"/>
        </w:tabs>
        <w:ind w:right="39"/>
        <w:jc w:val="both"/>
        <w:rPr>
          <w:rFonts w:ascii="Arimo" w:eastAsia="Arimo" w:hAnsi="Arimo" w:cs="Arimo"/>
          <w:color w:val="000000"/>
          <w:sz w:val="24"/>
          <w:szCs w:val="24"/>
        </w:rPr>
      </w:pPr>
      <w:r>
        <w:rPr>
          <w:color w:val="000000"/>
          <w:sz w:val="22"/>
          <w:szCs w:val="22"/>
        </w:rPr>
        <w:t xml:space="preserve">1.1. В порядку та на умовах, визначених цим Договором, Лізингодавець зобов'язується набути у власність у Продавця обладнання, відповідно до встановлених </w:t>
      </w:r>
      <w:proofErr w:type="spellStart"/>
      <w:r>
        <w:rPr>
          <w:color w:val="000000"/>
          <w:sz w:val="22"/>
          <w:szCs w:val="22"/>
        </w:rPr>
        <w:t>Лізингоодержувачем</w:t>
      </w:r>
      <w:proofErr w:type="spellEnd"/>
      <w:r>
        <w:rPr>
          <w:color w:val="000000"/>
          <w:sz w:val="22"/>
          <w:szCs w:val="22"/>
        </w:rPr>
        <w:t xml:space="preserve"> специфікацій та умов (опис об’єкту лізингу з зазначенням індивідуальних ознак, що дають змогу його чітко ідентифікувати, а саме: найменування __________________________, марка_____, модель _______, рік випуску _______, ціна постачальника __________ грн) і передати за плату таке обладнання у користування </w:t>
      </w:r>
      <w:proofErr w:type="spellStart"/>
      <w:r>
        <w:rPr>
          <w:color w:val="000000"/>
          <w:sz w:val="22"/>
          <w:szCs w:val="22"/>
        </w:rPr>
        <w:t>Лізингоодержувачу</w:t>
      </w:r>
      <w:proofErr w:type="spellEnd"/>
      <w:r>
        <w:rPr>
          <w:color w:val="000000"/>
          <w:sz w:val="22"/>
          <w:szCs w:val="22"/>
        </w:rPr>
        <w:t xml:space="preserve"> на визначений у цьому Договорі строк.</w:t>
      </w:r>
    </w:p>
    <w:p w14:paraId="4F6B1D6C" w14:textId="77777777" w:rsidR="00297DBC" w:rsidRDefault="00297DBC" w:rsidP="00297DBC">
      <w:pPr>
        <w:tabs>
          <w:tab w:val="left" w:pos="1049"/>
        </w:tabs>
        <w:spacing w:after="177"/>
        <w:ind w:right="39"/>
        <w:jc w:val="both"/>
        <w:rPr>
          <w:rFonts w:ascii="Arimo" w:eastAsia="Arimo" w:hAnsi="Arimo" w:cs="Arimo"/>
          <w:color w:val="000000"/>
          <w:sz w:val="24"/>
          <w:szCs w:val="24"/>
        </w:rPr>
      </w:pPr>
      <w:r>
        <w:rPr>
          <w:color w:val="000000"/>
          <w:sz w:val="22"/>
          <w:szCs w:val="22"/>
        </w:rPr>
        <w:t>1.2. Під Обладнанням (предметом лізингу) у цьому Договорі розуміється ____________________ _______________________________________________________________________.</w:t>
      </w:r>
    </w:p>
    <w:p w14:paraId="5B5491C6" w14:textId="77777777" w:rsidR="00297DBC" w:rsidRDefault="00297DBC" w:rsidP="00297DBC">
      <w:pPr>
        <w:spacing w:after="138"/>
        <w:ind w:right="39"/>
        <w:jc w:val="both"/>
        <w:rPr>
          <w:rFonts w:ascii="Arimo" w:eastAsia="Arimo" w:hAnsi="Arimo" w:cs="Arimo"/>
          <w:color w:val="000000"/>
          <w:sz w:val="24"/>
          <w:szCs w:val="24"/>
        </w:rPr>
      </w:pPr>
      <w:r>
        <w:rPr>
          <w:color w:val="000000"/>
          <w:sz w:val="22"/>
          <w:szCs w:val="22"/>
        </w:rPr>
        <w:t>1.3. Під Продавцем у цьому Договорі розуміється _____________________________________.</w:t>
      </w:r>
    </w:p>
    <w:p w14:paraId="56693517" w14:textId="77777777" w:rsidR="00297DBC" w:rsidRDefault="00297DBC" w:rsidP="00297DBC">
      <w:pPr>
        <w:ind w:right="39"/>
        <w:jc w:val="both"/>
        <w:rPr>
          <w:rFonts w:ascii="Arimo" w:eastAsia="Arimo" w:hAnsi="Arimo" w:cs="Arimo"/>
          <w:color w:val="000000"/>
          <w:sz w:val="24"/>
          <w:szCs w:val="24"/>
        </w:rPr>
      </w:pPr>
      <w:r>
        <w:rPr>
          <w:color w:val="000000"/>
          <w:sz w:val="22"/>
          <w:szCs w:val="22"/>
        </w:rPr>
        <w:t>1.4. Розмір Обладнання у грошовому виразі становить _______________________ гривень без ПДВ.</w:t>
      </w:r>
    </w:p>
    <w:p w14:paraId="1D269D3B" w14:textId="77777777" w:rsidR="00297DBC" w:rsidRDefault="00297DBC" w:rsidP="00297DBC">
      <w:pPr>
        <w:ind w:right="39"/>
        <w:rPr>
          <w:rFonts w:ascii="Arimo" w:eastAsia="Arimo" w:hAnsi="Arimo" w:cs="Arimo"/>
          <w:color w:val="000000"/>
          <w:sz w:val="24"/>
          <w:szCs w:val="24"/>
        </w:rPr>
      </w:pPr>
      <w:r>
        <w:rPr>
          <w:i/>
          <w:color w:val="000000"/>
          <w:sz w:val="16"/>
          <w:szCs w:val="16"/>
        </w:rPr>
        <w:tab/>
      </w:r>
      <w:r>
        <w:rPr>
          <w:i/>
          <w:color w:val="000000"/>
          <w:sz w:val="16"/>
          <w:szCs w:val="16"/>
        </w:rPr>
        <w:tab/>
      </w:r>
      <w:r>
        <w:rPr>
          <w:i/>
          <w:color w:val="000000"/>
          <w:sz w:val="16"/>
          <w:szCs w:val="16"/>
        </w:rPr>
        <w:tab/>
      </w:r>
      <w:r>
        <w:rPr>
          <w:i/>
          <w:color w:val="000000"/>
          <w:sz w:val="16"/>
          <w:szCs w:val="16"/>
        </w:rPr>
        <w:tab/>
      </w:r>
      <w:r>
        <w:rPr>
          <w:i/>
          <w:color w:val="000000"/>
          <w:sz w:val="16"/>
          <w:szCs w:val="16"/>
        </w:rPr>
        <w:tab/>
      </w:r>
      <w:r>
        <w:rPr>
          <w:i/>
          <w:color w:val="000000"/>
          <w:sz w:val="16"/>
          <w:szCs w:val="16"/>
        </w:rPr>
        <w:tab/>
      </w:r>
      <w:r>
        <w:rPr>
          <w:i/>
          <w:color w:val="000000"/>
          <w:sz w:val="16"/>
          <w:szCs w:val="16"/>
        </w:rPr>
        <w:tab/>
      </w:r>
      <w:r>
        <w:rPr>
          <w:i/>
          <w:color w:val="000000"/>
          <w:sz w:val="16"/>
          <w:szCs w:val="16"/>
        </w:rPr>
        <w:tab/>
        <w:t>(сума прописом)</w:t>
      </w:r>
    </w:p>
    <w:p w14:paraId="6D6AAD28" w14:textId="77777777" w:rsidR="00297DBC" w:rsidRDefault="00297DBC" w:rsidP="00297DBC">
      <w:pPr>
        <w:tabs>
          <w:tab w:val="left" w:pos="1106"/>
          <w:tab w:val="left" w:pos="10037"/>
        </w:tabs>
        <w:ind w:right="39"/>
        <w:jc w:val="both"/>
        <w:rPr>
          <w:rFonts w:ascii="Arimo" w:eastAsia="Arimo" w:hAnsi="Arimo" w:cs="Arimo"/>
          <w:color w:val="000000"/>
          <w:sz w:val="24"/>
          <w:szCs w:val="24"/>
        </w:rPr>
      </w:pPr>
      <w:r>
        <w:rPr>
          <w:color w:val="000000"/>
          <w:sz w:val="22"/>
          <w:szCs w:val="22"/>
        </w:rPr>
        <w:t xml:space="preserve">1.5. Обладнання передається </w:t>
      </w:r>
      <w:proofErr w:type="spellStart"/>
      <w:r>
        <w:rPr>
          <w:color w:val="000000"/>
          <w:sz w:val="22"/>
          <w:szCs w:val="22"/>
        </w:rPr>
        <w:t>Лізингоодержувачу</w:t>
      </w:r>
      <w:proofErr w:type="spellEnd"/>
      <w:r>
        <w:rPr>
          <w:color w:val="000000"/>
          <w:sz w:val="22"/>
          <w:szCs w:val="22"/>
        </w:rPr>
        <w:t xml:space="preserve"> на умовах фінансового лізингу за цільовим призначенням, а саме – ____________________________________________________________.</w:t>
      </w:r>
    </w:p>
    <w:p w14:paraId="3081D7BC" w14:textId="77777777" w:rsidR="00297DBC" w:rsidRDefault="00297DBC" w:rsidP="00297DBC">
      <w:pPr>
        <w:tabs>
          <w:tab w:val="left" w:pos="1106"/>
          <w:tab w:val="left" w:pos="10037"/>
        </w:tabs>
        <w:ind w:right="39"/>
        <w:jc w:val="both"/>
        <w:rPr>
          <w:rFonts w:ascii="Arimo" w:eastAsia="Arimo" w:hAnsi="Arimo" w:cs="Arimo"/>
          <w:color w:val="000000"/>
          <w:sz w:val="24"/>
          <w:szCs w:val="24"/>
        </w:rPr>
      </w:pPr>
      <w:r>
        <w:rPr>
          <w:color w:val="000000"/>
          <w:sz w:val="22"/>
          <w:szCs w:val="22"/>
        </w:rPr>
        <w:t>1.6. Сторони погодились на наступний порядок обчислення і використання амортизаційних відрахувань: ______________________________________________________________________.</w:t>
      </w:r>
    </w:p>
    <w:p w14:paraId="003E190C" w14:textId="77777777" w:rsidR="00297DBC" w:rsidRDefault="00297DBC" w:rsidP="00297DBC">
      <w:pPr>
        <w:jc w:val="both"/>
        <w:rPr>
          <w:color w:val="000000"/>
          <w:sz w:val="22"/>
          <w:szCs w:val="22"/>
        </w:rPr>
      </w:pPr>
      <w:r>
        <w:rPr>
          <w:color w:val="000000"/>
          <w:sz w:val="22"/>
          <w:szCs w:val="22"/>
        </w:rPr>
        <w:t>1.7. Сторони погодились на наступний порядок відновлення Обладнання: ___________________________.</w:t>
      </w:r>
    </w:p>
    <w:p w14:paraId="69539B5A" w14:textId="77777777" w:rsidR="00297DBC" w:rsidRDefault="00297DBC" w:rsidP="00297DBC">
      <w:pPr>
        <w:jc w:val="both"/>
        <w:rPr>
          <w:rFonts w:ascii="Arimo" w:eastAsia="Arimo" w:hAnsi="Arimo" w:cs="Arimo"/>
          <w:color w:val="000000"/>
          <w:sz w:val="14"/>
          <w:szCs w:val="14"/>
        </w:rPr>
      </w:pPr>
    </w:p>
    <w:p w14:paraId="477BBC2A" w14:textId="77777777" w:rsidR="00297DBC" w:rsidRDefault="00297DBC" w:rsidP="00297DBC">
      <w:pPr>
        <w:jc w:val="center"/>
        <w:rPr>
          <w:rFonts w:ascii="Arimo" w:eastAsia="Arimo" w:hAnsi="Arimo" w:cs="Arimo"/>
          <w:color w:val="000000"/>
          <w:sz w:val="24"/>
          <w:szCs w:val="24"/>
        </w:rPr>
      </w:pPr>
      <w:r>
        <w:rPr>
          <w:b/>
          <w:smallCaps/>
          <w:color w:val="000000"/>
          <w:sz w:val="22"/>
          <w:szCs w:val="22"/>
        </w:rPr>
        <w:t>2.  СТ</w:t>
      </w:r>
      <w:r>
        <w:rPr>
          <w:b/>
          <w:color w:val="000000"/>
          <w:sz w:val="22"/>
          <w:szCs w:val="22"/>
        </w:rPr>
        <w:t>РОК ТА ПОРЯДОК ВЗАЄМОРОЗРАХУНКІВ</w:t>
      </w:r>
      <w:bookmarkStart w:id="1" w:name="30j0zll"/>
      <w:bookmarkEnd w:id="1"/>
      <w:r>
        <w:rPr>
          <w:b/>
          <w:smallCaps/>
          <w:color w:val="000000"/>
          <w:sz w:val="22"/>
          <w:szCs w:val="22"/>
        </w:rPr>
        <w:t xml:space="preserve"> ЗА </w:t>
      </w:r>
      <w:r>
        <w:rPr>
          <w:b/>
          <w:color w:val="000000"/>
          <w:sz w:val="22"/>
          <w:szCs w:val="22"/>
        </w:rPr>
        <w:t>ДОГОВОРОМ</w:t>
      </w:r>
    </w:p>
    <w:p w14:paraId="70EE71C5" w14:textId="77777777" w:rsidR="00297DBC" w:rsidRDefault="00297DBC" w:rsidP="00297DBC">
      <w:pPr>
        <w:tabs>
          <w:tab w:val="left" w:pos="1067"/>
          <w:tab w:val="left" w:pos="8818"/>
        </w:tabs>
        <w:ind w:right="37"/>
        <w:jc w:val="both"/>
        <w:rPr>
          <w:rFonts w:ascii="Arimo" w:eastAsia="Arimo" w:hAnsi="Arimo" w:cs="Arimo"/>
          <w:color w:val="000000"/>
          <w:sz w:val="24"/>
          <w:szCs w:val="24"/>
        </w:rPr>
      </w:pPr>
      <w:r>
        <w:rPr>
          <w:color w:val="000000"/>
          <w:sz w:val="22"/>
          <w:szCs w:val="22"/>
        </w:rPr>
        <w:lastRenderedPageBreak/>
        <w:t xml:space="preserve">2.1. Строк фінансового лізингу за цим Договором становить  з ____________по ___________року (визначається роками, місяцями, тижнями, днями або годинами) з дня передання Обладнання у лізинг, яким є день підписання Сторонами </w:t>
      </w:r>
      <w:proofErr w:type="spellStart"/>
      <w:r>
        <w:rPr>
          <w:color w:val="000000"/>
          <w:sz w:val="22"/>
          <w:szCs w:val="22"/>
        </w:rPr>
        <w:t>Акта</w:t>
      </w:r>
      <w:proofErr w:type="spellEnd"/>
      <w:r>
        <w:rPr>
          <w:color w:val="000000"/>
          <w:sz w:val="22"/>
          <w:szCs w:val="22"/>
        </w:rPr>
        <w:t xml:space="preserve"> передання Обладнання у лізинг.</w:t>
      </w:r>
    </w:p>
    <w:p w14:paraId="068F7C98" w14:textId="77777777" w:rsidR="00297DBC" w:rsidRDefault="00297DBC" w:rsidP="00297DBC">
      <w:pPr>
        <w:ind w:right="39"/>
        <w:jc w:val="both"/>
        <w:rPr>
          <w:rFonts w:ascii="Arimo" w:eastAsia="Arimo" w:hAnsi="Arimo" w:cs="Arimo"/>
          <w:color w:val="000000"/>
          <w:sz w:val="24"/>
          <w:szCs w:val="24"/>
        </w:rPr>
      </w:pPr>
      <w:r>
        <w:rPr>
          <w:color w:val="000000"/>
          <w:sz w:val="22"/>
          <w:szCs w:val="22"/>
        </w:rPr>
        <w:t>2.2. Обладнання повинно бути придбане</w:t>
      </w:r>
      <w:r>
        <w:rPr>
          <w:rFonts w:ascii="Book Antiqua" w:eastAsia="Book Antiqua" w:hAnsi="Book Antiqua" w:cs="Book Antiqua"/>
          <w:b/>
          <w:i/>
          <w:smallCaps/>
          <w:color w:val="000000"/>
        </w:rPr>
        <w:t xml:space="preserve"> </w:t>
      </w:r>
      <w:r>
        <w:rPr>
          <w:color w:val="000000"/>
          <w:sz w:val="22"/>
          <w:szCs w:val="22"/>
        </w:rPr>
        <w:t>Лізингодавцем не пізніше</w:t>
      </w:r>
      <w:r>
        <w:rPr>
          <w:rFonts w:ascii="Book Antiqua" w:eastAsia="Book Antiqua" w:hAnsi="Book Antiqua" w:cs="Book Antiqua"/>
          <w:b/>
          <w:i/>
          <w:smallCaps/>
          <w:color w:val="000000"/>
        </w:rPr>
        <w:t xml:space="preserve"> </w:t>
      </w:r>
      <w:r>
        <w:rPr>
          <w:color w:val="000000"/>
          <w:sz w:val="22"/>
          <w:szCs w:val="22"/>
        </w:rPr>
        <w:t xml:space="preserve">«__» ___________ 20__р. передане у володіння і користування </w:t>
      </w:r>
      <w:proofErr w:type="spellStart"/>
      <w:r>
        <w:rPr>
          <w:color w:val="000000"/>
          <w:sz w:val="22"/>
          <w:szCs w:val="22"/>
        </w:rPr>
        <w:t>Лізингоодержувача</w:t>
      </w:r>
      <w:proofErr w:type="spellEnd"/>
      <w:r>
        <w:rPr>
          <w:color w:val="000000"/>
          <w:sz w:val="22"/>
          <w:szCs w:val="22"/>
        </w:rPr>
        <w:t xml:space="preserve"> не пізніше «__» ___________ 20__р. </w:t>
      </w:r>
    </w:p>
    <w:p w14:paraId="49AB8798" w14:textId="77777777" w:rsidR="00297DBC" w:rsidRDefault="00297DBC" w:rsidP="00297DBC">
      <w:pPr>
        <w:ind w:right="39"/>
        <w:jc w:val="both"/>
        <w:rPr>
          <w:color w:val="000000"/>
          <w:sz w:val="22"/>
          <w:szCs w:val="22"/>
        </w:rPr>
      </w:pPr>
      <w:r>
        <w:rPr>
          <w:color w:val="000000"/>
          <w:sz w:val="22"/>
          <w:szCs w:val="22"/>
        </w:rPr>
        <w:t xml:space="preserve">2.3. За володіння та користування Обладнанням </w:t>
      </w:r>
      <w:proofErr w:type="spellStart"/>
      <w:r>
        <w:rPr>
          <w:color w:val="000000"/>
          <w:sz w:val="22"/>
          <w:szCs w:val="22"/>
        </w:rPr>
        <w:t>Лізингоодержувач</w:t>
      </w:r>
      <w:proofErr w:type="spellEnd"/>
      <w:r>
        <w:rPr>
          <w:color w:val="000000"/>
          <w:sz w:val="22"/>
          <w:szCs w:val="22"/>
        </w:rPr>
        <w:t xml:space="preserve"> сплачує на користь Лізингодавця лізингові платежі на умовах визначених цим Договором.</w:t>
      </w:r>
    </w:p>
    <w:p w14:paraId="547DAAC8" w14:textId="77777777" w:rsidR="00297DBC" w:rsidRDefault="00297DBC" w:rsidP="00297DBC">
      <w:pPr>
        <w:ind w:right="39"/>
        <w:jc w:val="both"/>
        <w:rPr>
          <w:color w:val="000000"/>
          <w:sz w:val="22"/>
          <w:szCs w:val="22"/>
        </w:rPr>
      </w:pPr>
      <w:r>
        <w:rPr>
          <w:color w:val="000000"/>
          <w:sz w:val="22"/>
          <w:szCs w:val="22"/>
        </w:rPr>
        <w:t xml:space="preserve">2.4 Строк, на який </w:t>
      </w:r>
      <w:proofErr w:type="spellStart"/>
      <w:r>
        <w:rPr>
          <w:color w:val="000000"/>
          <w:sz w:val="22"/>
          <w:szCs w:val="22"/>
        </w:rPr>
        <w:t>Лізингоодержувачу</w:t>
      </w:r>
      <w:proofErr w:type="spellEnd"/>
      <w:r>
        <w:rPr>
          <w:color w:val="000000"/>
          <w:sz w:val="22"/>
          <w:szCs w:val="22"/>
        </w:rPr>
        <w:t xml:space="preserve"> надається право володіння та користування об’єктом фінансового лізингу ________________(</w:t>
      </w:r>
      <w:r>
        <w:rPr>
          <w:i/>
          <w:color w:val="000000"/>
        </w:rPr>
        <w:t>зазначається строк</w:t>
      </w:r>
      <w:r>
        <w:rPr>
          <w:color w:val="000000"/>
          <w:sz w:val="22"/>
          <w:szCs w:val="22"/>
        </w:rPr>
        <w:t>).</w:t>
      </w:r>
    </w:p>
    <w:p w14:paraId="740DAF51" w14:textId="77777777" w:rsidR="00297DBC" w:rsidRDefault="00297DBC" w:rsidP="00297DBC">
      <w:pPr>
        <w:ind w:right="39"/>
        <w:jc w:val="both"/>
        <w:rPr>
          <w:rFonts w:ascii="Arimo" w:eastAsia="Arimo" w:hAnsi="Arimo" w:cs="Arimo"/>
          <w:color w:val="000000"/>
          <w:sz w:val="22"/>
          <w:szCs w:val="22"/>
        </w:rPr>
      </w:pPr>
      <w:r>
        <w:rPr>
          <w:color w:val="000000"/>
          <w:sz w:val="22"/>
          <w:szCs w:val="22"/>
        </w:rPr>
        <w:t xml:space="preserve">2.5 Строк передачі  об’єкта фінансового лізингу </w:t>
      </w:r>
      <w:proofErr w:type="spellStart"/>
      <w:r>
        <w:rPr>
          <w:color w:val="000000"/>
          <w:sz w:val="22"/>
          <w:szCs w:val="22"/>
        </w:rPr>
        <w:t>Лізингоодержувачу</w:t>
      </w:r>
      <w:proofErr w:type="spellEnd"/>
      <w:r>
        <w:rPr>
          <w:color w:val="000000"/>
          <w:sz w:val="22"/>
          <w:szCs w:val="22"/>
        </w:rPr>
        <w:t xml:space="preserve"> _____________ (</w:t>
      </w:r>
      <w:r>
        <w:rPr>
          <w:i/>
          <w:color w:val="000000"/>
        </w:rPr>
        <w:t>зазначається строк</w:t>
      </w:r>
      <w:r>
        <w:rPr>
          <w:color w:val="000000"/>
        </w:rPr>
        <w:t xml:space="preserve">). </w:t>
      </w:r>
      <w:bookmarkStart w:id="2" w:name="1fob9te"/>
      <w:bookmarkEnd w:id="2"/>
    </w:p>
    <w:p w14:paraId="4C0BAF82" w14:textId="77777777" w:rsidR="00297DBC" w:rsidRDefault="00297DBC" w:rsidP="00297DBC">
      <w:pPr>
        <w:numPr>
          <w:ilvl w:val="0"/>
          <w:numId w:val="5"/>
        </w:numPr>
        <w:rPr>
          <w:color w:val="000000"/>
          <w:sz w:val="24"/>
          <w:szCs w:val="24"/>
        </w:rPr>
      </w:pPr>
      <w:r>
        <w:rPr>
          <w:b/>
          <w:smallCaps/>
          <w:color w:val="000000"/>
          <w:sz w:val="22"/>
          <w:szCs w:val="22"/>
        </w:rPr>
        <w:t>ЛІЗИНГОВІ ПЛАТЕЖІ</w:t>
      </w:r>
    </w:p>
    <w:p w14:paraId="7758FC71" w14:textId="77777777" w:rsidR="00297DBC" w:rsidRDefault="00297DBC" w:rsidP="00297DBC">
      <w:pPr>
        <w:ind w:left="720"/>
        <w:rPr>
          <w:color w:val="000000"/>
          <w:sz w:val="6"/>
          <w:szCs w:val="6"/>
        </w:rPr>
      </w:pPr>
    </w:p>
    <w:p w14:paraId="2BD982AC" w14:textId="77777777" w:rsidR="00297DBC" w:rsidRDefault="00297DBC" w:rsidP="00297DBC">
      <w:pPr>
        <w:jc w:val="both"/>
        <w:rPr>
          <w:rFonts w:ascii="Arimo" w:eastAsia="Arimo" w:hAnsi="Arimo" w:cs="Arimo"/>
          <w:color w:val="000000"/>
          <w:sz w:val="24"/>
          <w:szCs w:val="24"/>
        </w:rPr>
      </w:pPr>
      <w:r>
        <w:rPr>
          <w:color w:val="000000"/>
          <w:sz w:val="22"/>
          <w:szCs w:val="22"/>
        </w:rPr>
        <w:t xml:space="preserve">3.1. Загальна сума, що підлягає сплаті </w:t>
      </w:r>
      <w:proofErr w:type="spellStart"/>
      <w:r>
        <w:rPr>
          <w:color w:val="000000"/>
          <w:sz w:val="22"/>
          <w:szCs w:val="22"/>
        </w:rPr>
        <w:t>Лізингоодержувачем</w:t>
      </w:r>
      <w:proofErr w:type="spellEnd"/>
      <w:r>
        <w:rPr>
          <w:color w:val="000000"/>
          <w:sz w:val="22"/>
          <w:szCs w:val="22"/>
        </w:rPr>
        <w:t>, розмір, строки та кількість таких платежів (у тому числі авансового платежу), інших платежів, що безпосередньо по’вязані з виконанням Договору встановлюються у «Графіку сплати лізингових платежів відповідно до умов Договору надання послуг фінансового лізингу № ___ від  «___» ________20__ року» (Додаток №1 до Договору). Лізингові платежі включають у себе ___________________________________________________.</w:t>
      </w:r>
    </w:p>
    <w:p w14:paraId="5276D1A2" w14:textId="77777777" w:rsidR="00297DBC" w:rsidRDefault="00297DBC" w:rsidP="00297DBC">
      <w:pPr>
        <w:ind w:right="39"/>
        <w:jc w:val="both"/>
        <w:rPr>
          <w:rFonts w:ascii="Arimo" w:eastAsia="Arimo" w:hAnsi="Arimo" w:cs="Arimo"/>
          <w:color w:val="000000"/>
          <w:sz w:val="24"/>
          <w:szCs w:val="24"/>
        </w:rPr>
      </w:pPr>
      <w:r>
        <w:rPr>
          <w:color w:val="000000"/>
          <w:sz w:val="22"/>
          <w:szCs w:val="22"/>
        </w:rPr>
        <w:t>Лізингові платежі сплачуються у безготівковій формі.</w:t>
      </w:r>
    </w:p>
    <w:p w14:paraId="335502D4" w14:textId="15BED077" w:rsidR="00297DBC" w:rsidRDefault="00297DBC" w:rsidP="00297DBC">
      <w:pPr>
        <w:tabs>
          <w:tab w:val="left" w:pos="1189"/>
          <w:tab w:val="left" w:pos="5826"/>
        </w:tabs>
        <w:ind w:right="39"/>
        <w:jc w:val="both"/>
        <w:rPr>
          <w:rFonts w:ascii="Arimo" w:eastAsia="Arimo" w:hAnsi="Arimo" w:cs="Arimo"/>
          <w:color w:val="000000"/>
          <w:sz w:val="24"/>
          <w:szCs w:val="24"/>
        </w:rPr>
      </w:pPr>
      <w:r>
        <w:rPr>
          <w:color w:val="000000"/>
          <w:sz w:val="22"/>
          <w:szCs w:val="22"/>
        </w:rPr>
        <w:t>3.2. Перший лі</w:t>
      </w:r>
      <w:r w:rsidR="00765F1E">
        <w:rPr>
          <w:color w:val="000000"/>
          <w:sz w:val="22"/>
          <w:szCs w:val="22"/>
        </w:rPr>
        <w:t>зинговий платіж вноситься через ___</w:t>
      </w:r>
      <w:r>
        <w:rPr>
          <w:color w:val="000000"/>
          <w:sz w:val="22"/>
          <w:szCs w:val="22"/>
        </w:rPr>
        <w:t xml:space="preserve"> місяців з дня передання Обладнання у лізинг, який визначений у п. 4.1. цього Договору, а наступні лізингові платежі вносяться послідовно </w:t>
      </w:r>
      <w:r w:rsidR="00765F1E">
        <w:rPr>
          <w:color w:val="000000"/>
          <w:sz w:val="22"/>
          <w:szCs w:val="22"/>
        </w:rPr>
        <w:t>з інтервалами в ____</w:t>
      </w:r>
      <w:r>
        <w:rPr>
          <w:color w:val="000000"/>
          <w:sz w:val="22"/>
          <w:szCs w:val="22"/>
        </w:rPr>
        <w:t xml:space="preserve"> місяців з дня, коли мав бути сплачений перший лізинговий платіж.</w:t>
      </w:r>
    </w:p>
    <w:p w14:paraId="5F5A43B9" w14:textId="17609969" w:rsidR="00297DBC" w:rsidRDefault="004C6ECA" w:rsidP="00297DBC">
      <w:pPr>
        <w:tabs>
          <w:tab w:val="left" w:pos="1242"/>
        </w:tabs>
        <w:ind w:right="39"/>
        <w:jc w:val="both"/>
        <w:rPr>
          <w:rFonts w:ascii="Arimo" w:eastAsia="Arimo" w:hAnsi="Arimo" w:cs="Arimo"/>
          <w:color w:val="000000"/>
          <w:sz w:val="24"/>
          <w:szCs w:val="24"/>
        </w:rPr>
      </w:pPr>
      <w:r>
        <w:rPr>
          <w:noProof/>
        </w:rPr>
        <mc:AlternateContent>
          <mc:Choice Requires="wps">
            <w:drawing>
              <wp:anchor distT="0" distB="0" distL="114300" distR="114300" simplePos="0" relativeHeight="251661312" behindDoc="1" locked="0" layoutInCell="1" allowOverlap="1" wp14:anchorId="6FEA1447" wp14:editId="0218DE69">
                <wp:simplePos x="0" y="0"/>
                <wp:positionH relativeFrom="column">
                  <wp:posOffset>0</wp:posOffset>
                </wp:positionH>
                <wp:positionV relativeFrom="paragraph">
                  <wp:posOffset>1123950</wp:posOffset>
                </wp:positionV>
                <wp:extent cx="1828800" cy="1058723"/>
                <wp:effectExtent l="0" t="1123950" r="0" b="1132205"/>
                <wp:wrapNone/>
                <wp:docPr id="2" name="Надпись 2"/>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02B9CB9C"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A1447" id="Надпись 2" o:spid="_x0000_s1027" type="#_x0000_t202" style="position:absolute;left:0;text-align:left;margin-left:0;margin-top:88.5pt;width:2in;height:83.35pt;rotation:-1688633fd;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" filled="f" stroked="f">
                <v:fill o:detectmouseclick="t"/>
                <v:textbox>
                  <w:txbxContent>
                    <w:p w14:paraId="02B9CB9C"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 xml:space="preserve">3.3. </w:t>
      </w:r>
      <w:proofErr w:type="spellStart"/>
      <w:r w:rsidR="00297DBC">
        <w:rPr>
          <w:color w:val="000000"/>
          <w:sz w:val="22"/>
          <w:szCs w:val="22"/>
        </w:rPr>
        <w:t>Лізингоодержувач</w:t>
      </w:r>
      <w:proofErr w:type="spellEnd"/>
      <w:r w:rsidR="00297DBC">
        <w:rPr>
          <w:color w:val="000000"/>
          <w:sz w:val="22"/>
          <w:szCs w:val="22"/>
        </w:rPr>
        <w:t xml:space="preserve"> зобов'язаний своєчасно сплачувати передбачені цим Договором лізингові платежі. У разі прострочення </w:t>
      </w:r>
      <w:proofErr w:type="spellStart"/>
      <w:r w:rsidR="00297DBC">
        <w:rPr>
          <w:color w:val="000000"/>
          <w:sz w:val="22"/>
          <w:szCs w:val="22"/>
        </w:rPr>
        <w:t>Лізингоодержувачем</w:t>
      </w:r>
      <w:proofErr w:type="spellEnd"/>
      <w:r w:rsidR="00297DBC">
        <w:rPr>
          <w:color w:val="000000"/>
          <w:sz w:val="22"/>
          <w:szCs w:val="22"/>
        </w:rPr>
        <w:t xml:space="preserve"> сплати Лізингодавцю лізингових платежів </w:t>
      </w:r>
      <w:proofErr w:type="spellStart"/>
      <w:r w:rsidR="00297DBC">
        <w:rPr>
          <w:color w:val="000000"/>
          <w:sz w:val="22"/>
          <w:szCs w:val="22"/>
        </w:rPr>
        <w:t>Лізингоодержувач</w:t>
      </w:r>
      <w:proofErr w:type="spellEnd"/>
      <w:r w:rsidR="00297DBC">
        <w:rPr>
          <w:color w:val="000000"/>
          <w:sz w:val="22"/>
          <w:szCs w:val="22"/>
        </w:rPr>
        <w:t xml:space="preserve"> сплачує пеню у розмірі ___% від несплаченої суми за кожен день прострочення. Сплата пені не звільняє </w:t>
      </w:r>
      <w:proofErr w:type="spellStart"/>
      <w:r w:rsidR="00297DBC">
        <w:rPr>
          <w:color w:val="000000"/>
          <w:sz w:val="22"/>
          <w:szCs w:val="22"/>
        </w:rPr>
        <w:t>Лізингоодержувача</w:t>
      </w:r>
      <w:proofErr w:type="spellEnd"/>
      <w:r w:rsidR="00297DBC">
        <w:rPr>
          <w:color w:val="000000"/>
          <w:sz w:val="22"/>
          <w:szCs w:val="22"/>
        </w:rPr>
        <w:t xml:space="preserve"> від проведення передбачених цим Договором розрахунків.</w:t>
      </w:r>
    </w:p>
    <w:p w14:paraId="24E4FFB4" w14:textId="77777777" w:rsidR="00297DBC" w:rsidRDefault="00297DBC" w:rsidP="00297DBC">
      <w:pPr>
        <w:tabs>
          <w:tab w:val="left" w:pos="1195"/>
        </w:tabs>
        <w:ind w:right="39"/>
        <w:jc w:val="both"/>
        <w:rPr>
          <w:rFonts w:ascii="Arimo" w:eastAsia="Arimo" w:hAnsi="Arimo" w:cs="Arimo"/>
          <w:color w:val="000000"/>
          <w:sz w:val="24"/>
          <w:szCs w:val="24"/>
        </w:rPr>
      </w:pPr>
      <w:r>
        <w:rPr>
          <w:color w:val="000000"/>
          <w:sz w:val="22"/>
          <w:szCs w:val="22"/>
        </w:rPr>
        <w:t xml:space="preserve">3.4. </w:t>
      </w:r>
      <w:proofErr w:type="spellStart"/>
      <w:r>
        <w:rPr>
          <w:color w:val="000000"/>
          <w:sz w:val="22"/>
          <w:szCs w:val="22"/>
        </w:rPr>
        <w:t>Лізингоодержувач</w:t>
      </w:r>
      <w:proofErr w:type="spellEnd"/>
      <w:r>
        <w:rPr>
          <w:color w:val="000000"/>
          <w:sz w:val="22"/>
          <w:szCs w:val="22"/>
        </w:rPr>
        <w:t xml:space="preserve"> не може вимагати від Лізингодавця ніякого відшкодування, зменшення або припинення (зупинення) сплати лізингових платежів у разі перерви в експлуатації Обладнання, незалежно від причини такої перерви, у тому числі незалежно від форс-мажорних обставин.</w:t>
      </w:r>
    </w:p>
    <w:p w14:paraId="00325AA9" w14:textId="77777777" w:rsidR="00297DBC" w:rsidRDefault="00297DBC" w:rsidP="00297DBC">
      <w:pPr>
        <w:tabs>
          <w:tab w:val="left" w:pos="1177"/>
        </w:tabs>
        <w:ind w:right="39"/>
        <w:jc w:val="both"/>
        <w:rPr>
          <w:rFonts w:ascii="Arimo" w:eastAsia="Arimo" w:hAnsi="Arimo" w:cs="Arimo"/>
          <w:color w:val="000000"/>
          <w:sz w:val="24"/>
          <w:szCs w:val="24"/>
        </w:rPr>
      </w:pPr>
      <w:r>
        <w:rPr>
          <w:color w:val="000000"/>
          <w:sz w:val="22"/>
          <w:szCs w:val="22"/>
        </w:rPr>
        <w:t xml:space="preserve">3.5. </w:t>
      </w:r>
      <w:proofErr w:type="spellStart"/>
      <w:r>
        <w:rPr>
          <w:color w:val="000000"/>
          <w:sz w:val="22"/>
          <w:szCs w:val="22"/>
        </w:rPr>
        <w:t>Лізингоодержувач</w:t>
      </w:r>
      <w:proofErr w:type="spellEnd"/>
      <w:r>
        <w:rPr>
          <w:color w:val="000000"/>
          <w:sz w:val="22"/>
          <w:szCs w:val="22"/>
        </w:rPr>
        <w:t xml:space="preserve"> не має права затримувати лізингові платежі, строк сплати яких настав, навіть з причин пошкодження Обладнання або внаслідок виникнення форс-мажорних обставин.</w:t>
      </w:r>
    </w:p>
    <w:p w14:paraId="26CCB6B3" w14:textId="306FED8B" w:rsidR="00297DBC" w:rsidRDefault="00297DBC" w:rsidP="00765F1E">
      <w:pPr>
        <w:jc w:val="both"/>
        <w:rPr>
          <w:color w:val="000000"/>
          <w:sz w:val="22"/>
          <w:szCs w:val="22"/>
        </w:rPr>
      </w:pPr>
      <w:r>
        <w:rPr>
          <w:color w:val="000000"/>
          <w:sz w:val="22"/>
          <w:szCs w:val="22"/>
        </w:rPr>
        <w:t xml:space="preserve">3.6. Відповідальність за ризик випадкового знищення або випадкового пошкодження Обладнання з дня його передання несе </w:t>
      </w:r>
      <w:proofErr w:type="spellStart"/>
      <w:r>
        <w:rPr>
          <w:color w:val="000000"/>
          <w:sz w:val="22"/>
          <w:szCs w:val="22"/>
        </w:rPr>
        <w:t>Лізингоодержувач</w:t>
      </w:r>
      <w:proofErr w:type="spellEnd"/>
      <w:r>
        <w:rPr>
          <w:color w:val="000000"/>
          <w:sz w:val="22"/>
          <w:szCs w:val="22"/>
        </w:rPr>
        <w:t xml:space="preserve">. У разі повного знищення Обладнання сума наступних лізингових платежів, а також усі прострочені суми, які належать до сплати </w:t>
      </w:r>
      <w:proofErr w:type="spellStart"/>
      <w:r>
        <w:rPr>
          <w:color w:val="000000"/>
          <w:sz w:val="22"/>
          <w:szCs w:val="22"/>
        </w:rPr>
        <w:t>Лізингоодержувачем</w:t>
      </w:r>
      <w:proofErr w:type="spellEnd"/>
      <w:r>
        <w:rPr>
          <w:color w:val="000000"/>
          <w:sz w:val="22"/>
          <w:szCs w:val="22"/>
        </w:rPr>
        <w:t>, мають бути сплачені Лізин</w:t>
      </w:r>
      <w:r w:rsidR="00765F1E">
        <w:rPr>
          <w:color w:val="000000"/>
          <w:sz w:val="22"/>
          <w:szCs w:val="22"/>
        </w:rPr>
        <w:t>годавцеві у строки та на умовах</w:t>
      </w:r>
      <w:r>
        <w:rPr>
          <w:color w:val="000000"/>
          <w:sz w:val="22"/>
          <w:szCs w:val="22"/>
        </w:rPr>
        <w:t>________________________________________________.</w:t>
      </w:r>
    </w:p>
    <w:p w14:paraId="1689B870" w14:textId="31035D6E" w:rsidR="00297DBC" w:rsidRDefault="00297DBC" w:rsidP="00297DBC">
      <w:pPr>
        <w:rPr>
          <w:rFonts w:ascii="Arimo" w:eastAsia="Arimo" w:hAnsi="Arimo" w:cs="Arimo"/>
          <w:color w:val="000000"/>
          <w:sz w:val="24"/>
          <w:szCs w:val="24"/>
        </w:rPr>
      </w:pPr>
      <w:r>
        <w:rPr>
          <w:color w:val="000000"/>
          <w:sz w:val="22"/>
          <w:szCs w:val="22"/>
        </w:rPr>
        <w:t xml:space="preserve">                                </w:t>
      </w:r>
      <w:r>
        <w:rPr>
          <w:i/>
          <w:color w:val="000000"/>
          <w:sz w:val="16"/>
          <w:szCs w:val="16"/>
        </w:rPr>
        <w:t>(строки та умови сплати лізингових платежів)</w:t>
      </w:r>
    </w:p>
    <w:p w14:paraId="3C756685" w14:textId="77777777" w:rsidR="00297DBC" w:rsidRDefault="00297DBC" w:rsidP="00765F1E">
      <w:pPr>
        <w:jc w:val="both"/>
        <w:rPr>
          <w:color w:val="000000"/>
          <w:sz w:val="22"/>
          <w:szCs w:val="22"/>
        </w:rPr>
      </w:pPr>
      <w:r>
        <w:rPr>
          <w:color w:val="000000"/>
          <w:sz w:val="22"/>
          <w:szCs w:val="22"/>
        </w:rPr>
        <w:t xml:space="preserve">3.7. При надходженні коштів (лізингових платежів) від </w:t>
      </w:r>
      <w:proofErr w:type="spellStart"/>
      <w:r>
        <w:rPr>
          <w:color w:val="000000"/>
          <w:sz w:val="22"/>
          <w:szCs w:val="22"/>
        </w:rPr>
        <w:t>Лізингоодержувача</w:t>
      </w:r>
      <w:proofErr w:type="spellEnd"/>
      <w:r>
        <w:rPr>
          <w:color w:val="000000"/>
          <w:sz w:val="22"/>
          <w:szCs w:val="22"/>
        </w:rPr>
        <w:t xml:space="preserve"> Сторони узгодили наступну черговість виконання </w:t>
      </w:r>
      <w:proofErr w:type="spellStart"/>
      <w:r>
        <w:rPr>
          <w:color w:val="000000"/>
          <w:sz w:val="22"/>
          <w:szCs w:val="22"/>
        </w:rPr>
        <w:t>Лізингоодержувачем</w:t>
      </w:r>
      <w:proofErr w:type="spellEnd"/>
      <w:r>
        <w:rPr>
          <w:color w:val="000000"/>
          <w:sz w:val="22"/>
          <w:szCs w:val="22"/>
        </w:rPr>
        <w:t xml:space="preserve"> своїх грошових зобов’язань, а саме:</w:t>
      </w:r>
    </w:p>
    <w:p w14:paraId="7EEAE13E" w14:textId="77777777" w:rsidR="00297DBC" w:rsidRDefault="00297DBC" w:rsidP="00297DBC">
      <w:pPr>
        <w:rPr>
          <w:color w:val="000000"/>
          <w:sz w:val="22"/>
          <w:szCs w:val="22"/>
        </w:rPr>
      </w:pPr>
      <w:r>
        <w:rPr>
          <w:color w:val="000000"/>
          <w:sz w:val="22"/>
          <w:szCs w:val="22"/>
        </w:rPr>
        <w:t>- оплата простроченої заборгованості з нарахованого лізингового платежу;</w:t>
      </w:r>
    </w:p>
    <w:p w14:paraId="13CFFB11" w14:textId="77777777" w:rsidR="00297DBC" w:rsidRDefault="00297DBC" w:rsidP="00297DBC">
      <w:pPr>
        <w:rPr>
          <w:color w:val="000000"/>
          <w:sz w:val="22"/>
          <w:szCs w:val="22"/>
        </w:rPr>
      </w:pPr>
      <w:r>
        <w:rPr>
          <w:color w:val="000000"/>
          <w:sz w:val="22"/>
          <w:szCs w:val="22"/>
        </w:rPr>
        <w:t>- оплата поточної заборгованості з нарахованого лізингового платежу;</w:t>
      </w:r>
    </w:p>
    <w:p w14:paraId="2CDF7240" w14:textId="77777777" w:rsidR="00297DBC" w:rsidRDefault="00297DBC" w:rsidP="00297DBC">
      <w:pPr>
        <w:rPr>
          <w:color w:val="000000"/>
          <w:sz w:val="22"/>
          <w:szCs w:val="22"/>
        </w:rPr>
      </w:pPr>
      <w:r>
        <w:rPr>
          <w:color w:val="000000"/>
          <w:sz w:val="22"/>
          <w:szCs w:val="22"/>
        </w:rPr>
        <w:t xml:space="preserve">- оплата сум штрафних санкцій (штраф, пеня).  </w:t>
      </w:r>
    </w:p>
    <w:p w14:paraId="132EC823" w14:textId="77777777" w:rsidR="00297DBC" w:rsidRDefault="00297DBC" w:rsidP="00297DBC">
      <w:pPr>
        <w:jc w:val="center"/>
        <w:rPr>
          <w:rFonts w:ascii="Arimo" w:eastAsia="Arimo" w:hAnsi="Arimo" w:cs="Arimo"/>
          <w:color w:val="000000"/>
          <w:sz w:val="24"/>
          <w:szCs w:val="24"/>
        </w:rPr>
      </w:pPr>
      <w:bookmarkStart w:id="3" w:name="3znysh7"/>
      <w:bookmarkEnd w:id="3"/>
      <w:r>
        <w:rPr>
          <w:b/>
          <w:smallCaps/>
          <w:color w:val="000000"/>
          <w:sz w:val="22"/>
          <w:szCs w:val="22"/>
        </w:rPr>
        <w:t>4.  ПЕРЕДАННЯ ОБЛАДНАННЯ У ЛІЗИНГ ТА ПОВЕРНЕННЯ ОБЛАДНАННЯ ЛІЗИНГОДАВЦЕВІ</w:t>
      </w:r>
    </w:p>
    <w:p w14:paraId="04C093C0" w14:textId="77777777" w:rsidR="00297DBC" w:rsidRDefault="00297DBC" w:rsidP="00297DBC">
      <w:pPr>
        <w:ind w:left="720"/>
        <w:rPr>
          <w:color w:val="000000"/>
          <w:sz w:val="4"/>
          <w:szCs w:val="4"/>
        </w:rPr>
      </w:pPr>
    </w:p>
    <w:p w14:paraId="6AF0E698" w14:textId="77777777" w:rsidR="00297DBC" w:rsidRDefault="00297DBC" w:rsidP="00297DBC">
      <w:pPr>
        <w:jc w:val="both"/>
        <w:rPr>
          <w:rFonts w:ascii="Arimo" w:eastAsia="Arimo" w:hAnsi="Arimo" w:cs="Arimo"/>
          <w:color w:val="000000"/>
          <w:sz w:val="24"/>
          <w:szCs w:val="24"/>
        </w:rPr>
      </w:pPr>
      <w:r>
        <w:rPr>
          <w:color w:val="000000"/>
          <w:sz w:val="22"/>
          <w:szCs w:val="22"/>
        </w:rPr>
        <w:t xml:space="preserve">4.1. Передання Лізингодавцем та прийняття </w:t>
      </w:r>
      <w:proofErr w:type="spellStart"/>
      <w:r>
        <w:rPr>
          <w:color w:val="000000"/>
          <w:sz w:val="22"/>
          <w:szCs w:val="22"/>
        </w:rPr>
        <w:t>Лізингоодержувачем</w:t>
      </w:r>
      <w:proofErr w:type="spellEnd"/>
      <w:r>
        <w:rPr>
          <w:color w:val="000000"/>
          <w:sz w:val="22"/>
          <w:szCs w:val="22"/>
        </w:rPr>
        <w:t xml:space="preserve"> Обладнання у лізинг здійснюється</w:t>
      </w:r>
      <w:r>
        <w:rPr>
          <w:b/>
          <w:color w:val="000000"/>
          <w:sz w:val="22"/>
          <w:szCs w:val="22"/>
        </w:rPr>
        <w:t xml:space="preserve"> </w:t>
      </w:r>
      <w:r>
        <w:rPr>
          <w:color w:val="000000"/>
          <w:sz w:val="22"/>
          <w:szCs w:val="22"/>
        </w:rPr>
        <w:t>Сторонами до</w:t>
      </w:r>
      <w:r>
        <w:rPr>
          <w:color w:val="000000"/>
          <w:sz w:val="22"/>
          <w:szCs w:val="22"/>
        </w:rPr>
        <w:tab/>
      </w:r>
      <w:r>
        <w:rPr>
          <w:b/>
          <w:color w:val="000000"/>
          <w:sz w:val="22"/>
          <w:szCs w:val="22"/>
        </w:rPr>
        <w:t>«__»</w:t>
      </w:r>
      <w:r>
        <w:rPr>
          <w:color w:val="000000"/>
          <w:sz w:val="22"/>
          <w:szCs w:val="22"/>
        </w:rPr>
        <w:t xml:space="preserve"> </w:t>
      </w:r>
      <w:r>
        <w:rPr>
          <w:b/>
          <w:color w:val="000000"/>
          <w:sz w:val="22"/>
          <w:szCs w:val="22"/>
        </w:rPr>
        <w:t xml:space="preserve"> _____________</w:t>
      </w:r>
      <w:r>
        <w:rPr>
          <w:color w:val="000000"/>
          <w:sz w:val="22"/>
          <w:szCs w:val="22"/>
        </w:rPr>
        <w:t xml:space="preserve"> 20</w:t>
      </w:r>
      <w:r>
        <w:rPr>
          <w:b/>
          <w:color w:val="000000"/>
          <w:sz w:val="22"/>
          <w:szCs w:val="22"/>
        </w:rPr>
        <w:t>__</w:t>
      </w:r>
      <w:r>
        <w:rPr>
          <w:color w:val="000000"/>
          <w:sz w:val="22"/>
          <w:szCs w:val="22"/>
        </w:rPr>
        <w:t xml:space="preserve"> р., що засвідчується актом передання Обладнання у лізинг.</w:t>
      </w:r>
    </w:p>
    <w:p w14:paraId="36CB37C0" w14:textId="77777777" w:rsidR="00297DBC" w:rsidRDefault="00297DBC" w:rsidP="00297DBC">
      <w:pPr>
        <w:jc w:val="both"/>
        <w:rPr>
          <w:rFonts w:ascii="Arimo" w:eastAsia="Arimo" w:hAnsi="Arimo" w:cs="Arimo"/>
          <w:color w:val="000000"/>
          <w:sz w:val="24"/>
          <w:szCs w:val="24"/>
        </w:rPr>
      </w:pPr>
      <w:r>
        <w:rPr>
          <w:color w:val="000000"/>
          <w:sz w:val="22"/>
          <w:szCs w:val="22"/>
        </w:rPr>
        <w:t xml:space="preserve">4.2. Сторони погодились на наступні строки та порядок повернення Обладнання Лізингодавцю </w:t>
      </w:r>
      <w:proofErr w:type="spellStart"/>
      <w:r>
        <w:rPr>
          <w:color w:val="000000"/>
          <w:sz w:val="22"/>
          <w:szCs w:val="22"/>
        </w:rPr>
        <w:t>Лізингоодержувачем</w:t>
      </w:r>
      <w:proofErr w:type="spellEnd"/>
      <w:r>
        <w:rPr>
          <w:color w:val="000000"/>
          <w:sz w:val="22"/>
          <w:szCs w:val="22"/>
        </w:rPr>
        <w:t>: ________________________________________________________________.</w:t>
      </w:r>
    </w:p>
    <w:p w14:paraId="2D269532" w14:textId="77777777" w:rsidR="00297DBC" w:rsidRDefault="00297DBC" w:rsidP="00297DBC">
      <w:pPr>
        <w:jc w:val="both"/>
        <w:rPr>
          <w:color w:val="000000"/>
          <w:sz w:val="12"/>
          <w:szCs w:val="12"/>
        </w:rPr>
      </w:pPr>
    </w:p>
    <w:p w14:paraId="3C366DD7" w14:textId="77777777" w:rsidR="00297DBC" w:rsidRDefault="00297DBC" w:rsidP="00FA6593">
      <w:pPr>
        <w:jc w:val="center"/>
        <w:rPr>
          <w:rFonts w:ascii="Arimo" w:eastAsia="Arimo" w:hAnsi="Arimo" w:cs="Arimo"/>
          <w:color w:val="000000"/>
          <w:sz w:val="24"/>
          <w:szCs w:val="24"/>
        </w:rPr>
      </w:pPr>
      <w:bookmarkStart w:id="4" w:name="2et92p0"/>
      <w:bookmarkEnd w:id="4"/>
      <w:r>
        <w:rPr>
          <w:b/>
          <w:smallCaps/>
          <w:color w:val="000000"/>
          <w:sz w:val="22"/>
          <w:szCs w:val="22"/>
        </w:rPr>
        <w:t>5. ВИКОРИСТАННЯ, ТЕХНІЧНЕ ОБСЛУГОВУВАННЯ ТА РЕМОНТ ОБЛАДНАННЯ</w:t>
      </w:r>
    </w:p>
    <w:p w14:paraId="0F20A04F" w14:textId="77777777" w:rsidR="00297DBC" w:rsidRDefault="00297DBC" w:rsidP="00FA6593">
      <w:pPr>
        <w:rPr>
          <w:color w:val="000000"/>
          <w:sz w:val="8"/>
          <w:szCs w:val="8"/>
        </w:rPr>
      </w:pPr>
    </w:p>
    <w:p w14:paraId="71B2A9F3" w14:textId="77777777" w:rsidR="00297DBC" w:rsidRDefault="00297DBC" w:rsidP="00FA6593">
      <w:pPr>
        <w:jc w:val="both"/>
        <w:rPr>
          <w:rFonts w:ascii="Arimo" w:eastAsia="Arimo" w:hAnsi="Arimo" w:cs="Arimo"/>
          <w:color w:val="000000"/>
          <w:sz w:val="24"/>
          <w:szCs w:val="24"/>
        </w:rPr>
      </w:pPr>
      <w:r>
        <w:rPr>
          <w:color w:val="000000"/>
          <w:sz w:val="22"/>
          <w:szCs w:val="22"/>
        </w:rPr>
        <w:t xml:space="preserve">5.1. </w:t>
      </w:r>
      <w:proofErr w:type="spellStart"/>
      <w:r>
        <w:rPr>
          <w:color w:val="000000"/>
          <w:sz w:val="22"/>
          <w:szCs w:val="22"/>
        </w:rPr>
        <w:t>Лізингоодержувач</w:t>
      </w:r>
      <w:proofErr w:type="spellEnd"/>
      <w:r>
        <w:rPr>
          <w:color w:val="000000"/>
          <w:sz w:val="22"/>
          <w:szCs w:val="22"/>
        </w:rPr>
        <w:t xml:space="preserve"> зобов'язується протягом строку лізингу утримувати Обладнання у справному стані, сумлінно дотримуватися під свою відповідальність норм та правил експлуатації, технічного обслуговування та ремонту Обладнання, встановлених чинним законодавством та інструкціями Продавця.</w:t>
      </w:r>
    </w:p>
    <w:p w14:paraId="6E2EB268" w14:textId="77777777" w:rsidR="00297DBC" w:rsidRDefault="00297DBC" w:rsidP="00297DBC">
      <w:pPr>
        <w:jc w:val="both"/>
        <w:rPr>
          <w:rFonts w:ascii="Arimo" w:eastAsia="Arimo" w:hAnsi="Arimo" w:cs="Arimo"/>
          <w:color w:val="000000"/>
          <w:sz w:val="24"/>
          <w:szCs w:val="24"/>
        </w:rPr>
      </w:pPr>
      <w:r>
        <w:rPr>
          <w:color w:val="000000"/>
          <w:sz w:val="22"/>
          <w:szCs w:val="22"/>
        </w:rPr>
        <w:lastRenderedPageBreak/>
        <w:t xml:space="preserve">5.2. У разі виходу Обладнання з ладу </w:t>
      </w:r>
      <w:proofErr w:type="spellStart"/>
      <w:r>
        <w:rPr>
          <w:color w:val="000000"/>
          <w:sz w:val="22"/>
          <w:szCs w:val="22"/>
        </w:rPr>
        <w:t>Лізингоодержувач</w:t>
      </w:r>
      <w:proofErr w:type="spellEnd"/>
      <w:r>
        <w:rPr>
          <w:color w:val="000000"/>
          <w:sz w:val="22"/>
          <w:szCs w:val="22"/>
        </w:rPr>
        <w:t xml:space="preserve"> протягом п'яти календарних днів зобов'язаний письмово повідомити про це Лізингодавця шляхом ________________________, якщо до цього часу несправності не будуть усунені.</w:t>
      </w:r>
    </w:p>
    <w:p w14:paraId="107F259D" w14:textId="77777777" w:rsidR="00297DBC" w:rsidRDefault="00297DBC" w:rsidP="00297DBC">
      <w:pPr>
        <w:jc w:val="both"/>
        <w:rPr>
          <w:rFonts w:ascii="Arimo" w:eastAsia="Arimo" w:hAnsi="Arimo" w:cs="Arimo"/>
          <w:color w:val="000000"/>
          <w:sz w:val="24"/>
          <w:szCs w:val="24"/>
        </w:rPr>
      </w:pPr>
      <w:r>
        <w:rPr>
          <w:color w:val="000000"/>
          <w:sz w:val="22"/>
          <w:szCs w:val="22"/>
        </w:rPr>
        <w:t xml:space="preserve">5.3. </w:t>
      </w:r>
      <w:proofErr w:type="spellStart"/>
      <w:r>
        <w:rPr>
          <w:color w:val="000000"/>
          <w:sz w:val="22"/>
          <w:szCs w:val="22"/>
        </w:rPr>
        <w:t>Лізингоодержувач</w:t>
      </w:r>
      <w:proofErr w:type="spellEnd"/>
      <w:r>
        <w:rPr>
          <w:color w:val="000000"/>
          <w:sz w:val="22"/>
          <w:szCs w:val="22"/>
        </w:rPr>
        <w:t xml:space="preserve"> за свій рахунок без подальшої компенсації Лізингодавцем та за погодженням з Лізингодавцем проводить технічне обслуговування та усі види ремонту, модернізації та реконструкції Обладнання.</w:t>
      </w:r>
    </w:p>
    <w:p w14:paraId="78D2A5D0" w14:textId="77777777" w:rsidR="00297DBC" w:rsidRDefault="00297DBC" w:rsidP="00297DBC">
      <w:pPr>
        <w:jc w:val="both"/>
        <w:rPr>
          <w:rFonts w:ascii="Arimo" w:eastAsia="Arimo" w:hAnsi="Arimo" w:cs="Arimo"/>
          <w:color w:val="000000"/>
          <w:sz w:val="24"/>
          <w:szCs w:val="24"/>
        </w:rPr>
      </w:pPr>
      <w:r>
        <w:rPr>
          <w:color w:val="000000"/>
          <w:sz w:val="22"/>
          <w:szCs w:val="22"/>
        </w:rPr>
        <w:t xml:space="preserve">5.4. </w:t>
      </w:r>
      <w:proofErr w:type="spellStart"/>
      <w:r>
        <w:rPr>
          <w:color w:val="000000"/>
          <w:sz w:val="22"/>
          <w:szCs w:val="22"/>
        </w:rPr>
        <w:t>Лізингоодержувач</w:t>
      </w:r>
      <w:proofErr w:type="spellEnd"/>
      <w:r>
        <w:rPr>
          <w:color w:val="000000"/>
          <w:sz w:val="22"/>
          <w:szCs w:val="22"/>
        </w:rPr>
        <w:t xml:space="preserve"> мас право поліпшувати (в тому числі заміняти будь-які деталі та вузли) Обладнання лише за згодою Лізингодавця. У разі поліпшення Обладнання за згодою Лізингодавця </w:t>
      </w:r>
      <w:proofErr w:type="spellStart"/>
      <w:r>
        <w:rPr>
          <w:color w:val="000000"/>
          <w:sz w:val="22"/>
          <w:szCs w:val="22"/>
        </w:rPr>
        <w:t>Лізингоодержувач</w:t>
      </w:r>
      <w:proofErr w:type="spellEnd"/>
      <w:r>
        <w:rPr>
          <w:color w:val="000000"/>
          <w:sz w:val="22"/>
          <w:szCs w:val="22"/>
        </w:rPr>
        <w:t xml:space="preserve"> мас право на відшкодування вартості необхідних витрат або на зарахування їх вартості у рахунок лізингових платежів.</w:t>
      </w:r>
    </w:p>
    <w:p w14:paraId="44301C17" w14:textId="77777777" w:rsidR="00297DBC" w:rsidRDefault="00297DBC" w:rsidP="00297DBC">
      <w:pPr>
        <w:jc w:val="both"/>
        <w:rPr>
          <w:rFonts w:ascii="Arimo" w:eastAsia="Arimo" w:hAnsi="Arimo" w:cs="Arimo"/>
          <w:color w:val="000000"/>
          <w:sz w:val="24"/>
          <w:szCs w:val="24"/>
        </w:rPr>
      </w:pPr>
      <w:r>
        <w:rPr>
          <w:color w:val="000000"/>
          <w:sz w:val="22"/>
          <w:szCs w:val="22"/>
        </w:rPr>
        <w:t xml:space="preserve">5.5. </w:t>
      </w:r>
      <w:proofErr w:type="spellStart"/>
      <w:r>
        <w:rPr>
          <w:color w:val="000000"/>
          <w:sz w:val="22"/>
          <w:szCs w:val="22"/>
        </w:rPr>
        <w:t>Лізингоодержувач</w:t>
      </w:r>
      <w:proofErr w:type="spellEnd"/>
      <w:r>
        <w:rPr>
          <w:color w:val="000000"/>
          <w:sz w:val="22"/>
          <w:szCs w:val="22"/>
        </w:rPr>
        <w:t xml:space="preserve"> несе відповідальність за відповідність рівня кваліфікації його персоналу складності виконуваних робіт з експлуатації та обслуговування Обладнання та зобов'язаний провести відповідне навчання працівників шляхом _____________ в строк ______________, що має підтверджуватися ________________________________.</w:t>
      </w:r>
    </w:p>
    <w:p w14:paraId="04B27E31" w14:textId="77777777" w:rsidR="00297DBC" w:rsidRDefault="00297DBC" w:rsidP="00297DBC">
      <w:pPr>
        <w:jc w:val="both"/>
        <w:rPr>
          <w:rFonts w:ascii="Arimo" w:eastAsia="Arimo" w:hAnsi="Arimo" w:cs="Arimo"/>
          <w:color w:val="000000"/>
          <w:sz w:val="24"/>
          <w:szCs w:val="24"/>
        </w:rPr>
      </w:pPr>
      <w:r>
        <w:rPr>
          <w:color w:val="000000"/>
          <w:sz w:val="22"/>
          <w:szCs w:val="22"/>
        </w:rPr>
        <w:t xml:space="preserve">5.6. Одержання необхідних дозволів на експлуатацію Обладнання покладається на </w:t>
      </w:r>
      <w:proofErr w:type="spellStart"/>
      <w:r>
        <w:rPr>
          <w:color w:val="000000"/>
          <w:sz w:val="22"/>
          <w:szCs w:val="22"/>
        </w:rPr>
        <w:t>Лізингоодержувача</w:t>
      </w:r>
      <w:proofErr w:type="spellEnd"/>
      <w:r>
        <w:rPr>
          <w:color w:val="000000"/>
          <w:sz w:val="22"/>
          <w:szCs w:val="22"/>
        </w:rPr>
        <w:t>.</w:t>
      </w:r>
    </w:p>
    <w:p w14:paraId="4E9FDD7D" w14:textId="77777777" w:rsidR="00297DBC" w:rsidRDefault="00297DBC" w:rsidP="00297DBC">
      <w:pPr>
        <w:jc w:val="both"/>
        <w:rPr>
          <w:color w:val="000000"/>
          <w:sz w:val="14"/>
          <w:szCs w:val="14"/>
        </w:rPr>
      </w:pPr>
    </w:p>
    <w:p w14:paraId="6600ED62" w14:textId="77777777" w:rsidR="00297DBC" w:rsidRDefault="00297DBC" w:rsidP="00297DBC">
      <w:pPr>
        <w:jc w:val="center"/>
        <w:rPr>
          <w:rFonts w:ascii="Arimo" w:eastAsia="Arimo" w:hAnsi="Arimo" w:cs="Arimo"/>
          <w:color w:val="000000"/>
          <w:sz w:val="24"/>
          <w:szCs w:val="24"/>
        </w:rPr>
      </w:pPr>
      <w:bookmarkStart w:id="5" w:name="tyjcwt"/>
      <w:bookmarkEnd w:id="5"/>
      <w:r>
        <w:rPr>
          <w:b/>
          <w:smallCaps/>
          <w:color w:val="000000"/>
          <w:sz w:val="22"/>
          <w:szCs w:val="22"/>
        </w:rPr>
        <w:t>6. СТРАХУВАННЯ ОБЛАДНАННЯ</w:t>
      </w:r>
    </w:p>
    <w:p w14:paraId="4C9FB4CC" w14:textId="77777777" w:rsidR="00297DBC" w:rsidRDefault="00297DBC" w:rsidP="00297DBC">
      <w:pPr>
        <w:jc w:val="center"/>
        <w:rPr>
          <w:color w:val="000000"/>
          <w:sz w:val="8"/>
          <w:szCs w:val="8"/>
        </w:rPr>
      </w:pPr>
    </w:p>
    <w:p w14:paraId="25E7DB0A" w14:textId="77777777" w:rsidR="00297DBC" w:rsidRDefault="00297DBC" w:rsidP="00297DBC">
      <w:pPr>
        <w:jc w:val="both"/>
        <w:rPr>
          <w:rFonts w:ascii="Arimo" w:eastAsia="Arimo" w:hAnsi="Arimo" w:cs="Arimo"/>
          <w:color w:val="000000"/>
          <w:sz w:val="24"/>
          <w:szCs w:val="24"/>
        </w:rPr>
      </w:pPr>
      <w:r>
        <w:rPr>
          <w:color w:val="000000"/>
          <w:sz w:val="22"/>
          <w:szCs w:val="22"/>
        </w:rPr>
        <w:t xml:space="preserve">6.1. </w:t>
      </w:r>
      <w:proofErr w:type="spellStart"/>
      <w:r>
        <w:rPr>
          <w:color w:val="000000"/>
          <w:sz w:val="22"/>
          <w:szCs w:val="22"/>
        </w:rPr>
        <w:t>Лізингоодержувач</w:t>
      </w:r>
      <w:proofErr w:type="spellEnd"/>
      <w:r>
        <w:rPr>
          <w:color w:val="000000"/>
          <w:sz w:val="22"/>
          <w:szCs w:val="22"/>
        </w:rPr>
        <w:t xml:space="preserve"> за власний рахунок зобов'язаний застрахувати Обладнання від передбачених цим Договором ризиків, для чого </w:t>
      </w:r>
      <w:proofErr w:type="spellStart"/>
      <w:r>
        <w:rPr>
          <w:color w:val="000000"/>
          <w:sz w:val="22"/>
          <w:szCs w:val="22"/>
        </w:rPr>
        <w:t>Лізингоодержувач</w:t>
      </w:r>
      <w:proofErr w:type="spellEnd"/>
      <w:r>
        <w:rPr>
          <w:color w:val="000000"/>
          <w:sz w:val="22"/>
          <w:szCs w:val="22"/>
        </w:rPr>
        <w:t xml:space="preserve"> зобов'язується укласти зі страховою компанією відповідний договір страхування на таких умовах _____________________________________________.  Строк договору страхування має охоплювати весь строк цього Договору.</w:t>
      </w:r>
    </w:p>
    <w:p w14:paraId="4ACADBCF" w14:textId="77777777" w:rsidR="00297DBC" w:rsidRDefault="00297DBC" w:rsidP="00297DBC">
      <w:pPr>
        <w:tabs>
          <w:tab w:val="left" w:pos="567"/>
        </w:tabs>
        <w:jc w:val="both"/>
        <w:rPr>
          <w:rFonts w:ascii="Arimo" w:eastAsia="Arimo" w:hAnsi="Arimo" w:cs="Arimo"/>
          <w:color w:val="000000"/>
          <w:sz w:val="24"/>
          <w:szCs w:val="24"/>
        </w:rPr>
      </w:pPr>
      <w:r>
        <w:rPr>
          <w:color w:val="000000"/>
          <w:sz w:val="22"/>
          <w:szCs w:val="22"/>
        </w:rPr>
        <w:t>6.2. За договором страхування Обладнання має бути застраховано від _______________________</w:t>
      </w:r>
    </w:p>
    <w:p w14:paraId="635F717C" w14:textId="77777777" w:rsidR="00297DBC" w:rsidRDefault="00297DBC" w:rsidP="00297DBC">
      <w:pPr>
        <w:tabs>
          <w:tab w:val="left" w:pos="567"/>
        </w:tabs>
        <w:jc w:val="both"/>
        <w:rPr>
          <w:rFonts w:ascii="Arimo" w:eastAsia="Arimo" w:hAnsi="Arimo" w:cs="Arimo"/>
          <w:color w:val="000000"/>
          <w:sz w:val="24"/>
          <w:szCs w:val="24"/>
        </w:rPr>
      </w:pPr>
      <w:r>
        <w:rPr>
          <w:color w:val="000000"/>
          <w:sz w:val="22"/>
          <w:szCs w:val="22"/>
        </w:rPr>
        <w:t xml:space="preserve">________________________________________________________________________________ </w:t>
      </w:r>
    </w:p>
    <w:p w14:paraId="5F91815B" w14:textId="77777777" w:rsidR="00297DBC" w:rsidRDefault="00297DBC" w:rsidP="00297DBC">
      <w:pPr>
        <w:tabs>
          <w:tab w:val="left" w:pos="567"/>
        </w:tabs>
        <w:jc w:val="both"/>
        <w:rPr>
          <w:rFonts w:ascii="Arimo" w:eastAsia="Arimo" w:hAnsi="Arimo" w:cs="Arimo"/>
          <w:color w:val="000000"/>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i/>
          <w:color w:val="000000"/>
          <w:sz w:val="16"/>
          <w:szCs w:val="16"/>
        </w:rPr>
        <w:t>(вказати страхові ризики</w:t>
      </w:r>
      <w:r>
        <w:rPr>
          <w:color w:val="000000"/>
          <w:sz w:val="22"/>
          <w:szCs w:val="22"/>
        </w:rPr>
        <w:t>)</w:t>
      </w:r>
    </w:p>
    <w:p w14:paraId="6C1C5BB2" w14:textId="190C5FDC" w:rsidR="00297DBC" w:rsidRDefault="004C6ECA" w:rsidP="00297DBC">
      <w:pPr>
        <w:jc w:val="both"/>
        <w:rPr>
          <w:rFonts w:ascii="Arimo" w:eastAsia="Arimo" w:hAnsi="Arimo" w:cs="Arimo"/>
          <w:color w:val="000000"/>
          <w:sz w:val="24"/>
          <w:szCs w:val="24"/>
        </w:rPr>
      </w:pPr>
      <w:r>
        <w:rPr>
          <w:noProof/>
        </w:rPr>
        <mc:AlternateContent>
          <mc:Choice Requires="wps">
            <w:drawing>
              <wp:anchor distT="0" distB="0" distL="114300" distR="114300" simplePos="0" relativeHeight="251663360" behindDoc="1" locked="0" layoutInCell="1" allowOverlap="1" wp14:anchorId="0AC63DB0" wp14:editId="72393657">
                <wp:simplePos x="0" y="0"/>
                <wp:positionH relativeFrom="column">
                  <wp:posOffset>0</wp:posOffset>
                </wp:positionH>
                <wp:positionV relativeFrom="paragraph">
                  <wp:posOffset>1123950</wp:posOffset>
                </wp:positionV>
                <wp:extent cx="1828800" cy="1058723"/>
                <wp:effectExtent l="0" t="1123950" r="0" b="1132205"/>
                <wp:wrapNone/>
                <wp:docPr id="3" name="Надпись 3"/>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49346285"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3DB0" id="Надпись 3" o:spid="_x0000_s1028" type="#_x0000_t202" style="position:absolute;left:0;text-align:left;margin-left:0;margin-top:88.5pt;width:2in;height:83.35pt;rotation:-1688633fd;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" filled="f" stroked="f">
                <v:fill o:detectmouseclick="t"/>
                <v:textbox>
                  <w:txbxContent>
                    <w:p w14:paraId="49346285"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 xml:space="preserve">6.3. Обладнання має бути застраховано в місячний строк із дня передання Обладнання у лізинг, який визначений в п. 4.1 цього Договору. До моменту страхування відповідальність щодо збитків, завданих у зв'язку з будь-яким пошкодженням або знищенням Обладнання, покладається на </w:t>
      </w:r>
      <w:proofErr w:type="spellStart"/>
      <w:r w:rsidR="00297DBC">
        <w:rPr>
          <w:color w:val="000000"/>
          <w:sz w:val="22"/>
          <w:szCs w:val="22"/>
        </w:rPr>
        <w:t>Лізингоодержувача</w:t>
      </w:r>
      <w:proofErr w:type="spellEnd"/>
      <w:r w:rsidR="00297DBC">
        <w:rPr>
          <w:color w:val="000000"/>
          <w:sz w:val="22"/>
          <w:szCs w:val="22"/>
        </w:rPr>
        <w:t>.</w:t>
      </w:r>
    </w:p>
    <w:p w14:paraId="16F69B20" w14:textId="77777777" w:rsidR="00297DBC" w:rsidRDefault="00297DBC" w:rsidP="00297DBC">
      <w:pPr>
        <w:jc w:val="both"/>
        <w:rPr>
          <w:rFonts w:ascii="Arimo" w:eastAsia="Arimo" w:hAnsi="Arimo" w:cs="Arimo"/>
          <w:color w:val="000000"/>
          <w:sz w:val="24"/>
          <w:szCs w:val="24"/>
        </w:rPr>
      </w:pPr>
      <w:r>
        <w:rPr>
          <w:color w:val="000000"/>
          <w:sz w:val="22"/>
          <w:szCs w:val="22"/>
        </w:rPr>
        <w:t xml:space="preserve">6.4. У разі настання страхового випадку </w:t>
      </w:r>
      <w:proofErr w:type="spellStart"/>
      <w:r>
        <w:rPr>
          <w:color w:val="000000"/>
          <w:sz w:val="22"/>
          <w:szCs w:val="22"/>
        </w:rPr>
        <w:t>Лізингоодержувач</w:t>
      </w:r>
      <w:proofErr w:type="spellEnd"/>
      <w:r>
        <w:rPr>
          <w:color w:val="000000"/>
          <w:sz w:val="22"/>
          <w:szCs w:val="22"/>
        </w:rPr>
        <w:t xml:space="preserve"> зобов'язаний у триденний строк з моменту настання страхового випадку надіслати Лізингодавцеві телеграмою або факсом повідомлення про страховий випадок. У разі відмови страхової компанії сплатити страхове відшкодування вирішення спору здійснюється в порядку, визначеному чинним в Україні законодавством.</w:t>
      </w:r>
    </w:p>
    <w:p w14:paraId="0DA9DDFD" w14:textId="77777777" w:rsidR="00297DBC" w:rsidRDefault="00297DBC" w:rsidP="00297DBC">
      <w:pPr>
        <w:jc w:val="both"/>
        <w:rPr>
          <w:color w:val="000000"/>
          <w:sz w:val="22"/>
          <w:szCs w:val="22"/>
        </w:rPr>
      </w:pPr>
    </w:p>
    <w:p w14:paraId="48B5F1B3" w14:textId="77777777" w:rsidR="00297DBC" w:rsidRDefault="00297DBC" w:rsidP="00297DBC">
      <w:pPr>
        <w:jc w:val="center"/>
        <w:rPr>
          <w:rFonts w:ascii="Arimo" w:eastAsia="Arimo" w:hAnsi="Arimo" w:cs="Arimo"/>
          <w:color w:val="000000"/>
          <w:sz w:val="24"/>
          <w:szCs w:val="24"/>
        </w:rPr>
      </w:pPr>
      <w:r>
        <w:rPr>
          <w:b/>
          <w:smallCaps/>
          <w:color w:val="000000"/>
          <w:sz w:val="22"/>
          <w:szCs w:val="22"/>
        </w:rPr>
        <w:t>7. ПРАВО ВЛАСНОСТІ НА ОБЛАДНАННЯ</w:t>
      </w:r>
    </w:p>
    <w:p w14:paraId="0706421D" w14:textId="77777777" w:rsidR="00297DBC" w:rsidRDefault="00297DBC" w:rsidP="00297DBC">
      <w:pPr>
        <w:tabs>
          <w:tab w:val="left" w:pos="1258"/>
          <w:tab w:val="left" w:pos="10172"/>
        </w:tabs>
        <w:ind w:right="39"/>
        <w:jc w:val="both"/>
        <w:rPr>
          <w:rFonts w:ascii="Arimo" w:eastAsia="Arimo" w:hAnsi="Arimo" w:cs="Arimo"/>
          <w:color w:val="000000"/>
          <w:sz w:val="24"/>
          <w:szCs w:val="24"/>
        </w:rPr>
      </w:pPr>
      <w:r>
        <w:rPr>
          <w:color w:val="000000"/>
          <w:sz w:val="22"/>
          <w:szCs w:val="22"/>
        </w:rPr>
        <w:t xml:space="preserve">7.1. Протягом строку цього Договору Обладнання є власністю Лізингодавця. </w:t>
      </w:r>
      <w:proofErr w:type="spellStart"/>
      <w:r>
        <w:rPr>
          <w:color w:val="000000"/>
          <w:sz w:val="22"/>
          <w:szCs w:val="22"/>
        </w:rPr>
        <w:t>Лізингоодержувач</w:t>
      </w:r>
      <w:proofErr w:type="spellEnd"/>
      <w:r>
        <w:rPr>
          <w:color w:val="000000"/>
          <w:sz w:val="22"/>
          <w:szCs w:val="22"/>
        </w:rPr>
        <w:t xml:space="preserve"> зобов'язується закріпити на видному місці і зберігати там упродовж строку Договору об'яву: "Це обладнання с власністю ________________________ (найменування Лізингодавця).</w:t>
      </w:r>
    </w:p>
    <w:p w14:paraId="1622FD19" w14:textId="77777777" w:rsidR="00297DBC" w:rsidRDefault="00297DBC" w:rsidP="00297DBC">
      <w:pPr>
        <w:ind w:right="39" w:firstLine="708"/>
        <w:jc w:val="both"/>
        <w:rPr>
          <w:rFonts w:ascii="Arimo" w:eastAsia="Arimo" w:hAnsi="Arimo" w:cs="Arimo"/>
          <w:color w:val="000000"/>
          <w:sz w:val="24"/>
          <w:szCs w:val="24"/>
        </w:rPr>
      </w:pPr>
      <w:r>
        <w:rPr>
          <w:color w:val="000000"/>
          <w:sz w:val="22"/>
          <w:szCs w:val="22"/>
        </w:rPr>
        <w:t xml:space="preserve">У відповідних реєстраційних та бухгалтерських документах </w:t>
      </w:r>
      <w:proofErr w:type="spellStart"/>
      <w:r>
        <w:rPr>
          <w:color w:val="000000"/>
          <w:sz w:val="22"/>
          <w:szCs w:val="22"/>
        </w:rPr>
        <w:t>Лізингоодержувача</w:t>
      </w:r>
      <w:proofErr w:type="spellEnd"/>
      <w:r>
        <w:rPr>
          <w:color w:val="000000"/>
          <w:sz w:val="22"/>
          <w:szCs w:val="22"/>
        </w:rPr>
        <w:t xml:space="preserve"> повинно бути застереження: "Власник - ________________________________________ (найменування Лізингодавця), користувач - ______________________________________ (найменування </w:t>
      </w:r>
      <w:proofErr w:type="spellStart"/>
      <w:r>
        <w:rPr>
          <w:color w:val="000000"/>
          <w:sz w:val="22"/>
          <w:szCs w:val="22"/>
        </w:rPr>
        <w:t>Лізингоодержувача</w:t>
      </w:r>
      <w:proofErr w:type="spellEnd"/>
      <w:r>
        <w:rPr>
          <w:color w:val="000000"/>
          <w:sz w:val="22"/>
          <w:szCs w:val="22"/>
        </w:rPr>
        <w:t>).</w:t>
      </w:r>
    </w:p>
    <w:p w14:paraId="57546226" w14:textId="77777777" w:rsidR="00297DBC" w:rsidRDefault="00297DBC" w:rsidP="00297DBC">
      <w:pPr>
        <w:ind w:right="39" w:firstLine="708"/>
        <w:jc w:val="both"/>
        <w:rPr>
          <w:rFonts w:ascii="Arimo" w:eastAsia="Arimo" w:hAnsi="Arimo" w:cs="Arimo"/>
          <w:color w:val="000000"/>
          <w:sz w:val="24"/>
          <w:szCs w:val="24"/>
        </w:rPr>
      </w:pPr>
      <w:r>
        <w:rPr>
          <w:color w:val="000000"/>
          <w:sz w:val="22"/>
          <w:szCs w:val="22"/>
        </w:rPr>
        <w:t xml:space="preserve">Обладнання не може бути конфісковано, на нього не може бути накладено арешт у зв'язку з будь - якими діями або бездіяльністю </w:t>
      </w:r>
      <w:proofErr w:type="spellStart"/>
      <w:r>
        <w:rPr>
          <w:color w:val="000000"/>
          <w:sz w:val="22"/>
          <w:szCs w:val="22"/>
        </w:rPr>
        <w:t>Лізингоодержувача</w:t>
      </w:r>
      <w:proofErr w:type="spellEnd"/>
      <w:r>
        <w:rPr>
          <w:color w:val="000000"/>
          <w:sz w:val="22"/>
          <w:szCs w:val="22"/>
        </w:rPr>
        <w:t>.</w:t>
      </w:r>
    </w:p>
    <w:p w14:paraId="5B46433D" w14:textId="77777777" w:rsidR="00297DBC" w:rsidRDefault="00297DBC" w:rsidP="00297DBC">
      <w:pPr>
        <w:tabs>
          <w:tab w:val="left" w:pos="1298"/>
        </w:tabs>
        <w:ind w:right="39"/>
        <w:jc w:val="both"/>
        <w:rPr>
          <w:rFonts w:ascii="Arimo" w:eastAsia="Arimo" w:hAnsi="Arimo" w:cs="Arimo"/>
          <w:color w:val="000000"/>
          <w:sz w:val="24"/>
          <w:szCs w:val="24"/>
        </w:rPr>
      </w:pPr>
      <w:r>
        <w:rPr>
          <w:color w:val="000000"/>
          <w:sz w:val="22"/>
          <w:szCs w:val="22"/>
        </w:rPr>
        <w:t xml:space="preserve">7.2. Протягом строку цього Договору </w:t>
      </w:r>
      <w:proofErr w:type="spellStart"/>
      <w:r>
        <w:rPr>
          <w:color w:val="000000"/>
          <w:sz w:val="22"/>
          <w:szCs w:val="22"/>
        </w:rPr>
        <w:t>Лізингоодержувачеві</w:t>
      </w:r>
      <w:proofErr w:type="spellEnd"/>
      <w:r>
        <w:rPr>
          <w:color w:val="000000"/>
          <w:sz w:val="22"/>
          <w:szCs w:val="22"/>
        </w:rPr>
        <w:t xml:space="preserve"> забороняється без письмової згоди Лізингодавця здавати Обладнання у </w:t>
      </w:r>
      <w:proofErr w:type="spellStart"/>
      <w:r>
        <w:rPr>
          <w:color w:val="000000"/>
          <w:sz w:val="22"/>
          <w:szCs w:val="22"/>
        </w:rPr>
        <w:t>сублізинг</w:t>
      </w:r>
      <w:proofErr w:type="spellEnd"/>
      <w:r>
        <w:rPr>
          <w:color w:val="000000"/>
          <w:sz w:val="22"/>
          <w:szCs w:val="22"/>
        </w:rPr>
        <w:t xml:space="preserve"> та використовувати його для інших не передбачених договором цілей.</w:t>
      </w:r>
    </w:p>
    <w:p w14:paraId="318E6988" w14:textId="77777777" w:rsidR="00297DBC" w:rsidRDefault="00297DBC" w:rsidP="00297DBC">
      <w:pPr>
        <w:jc w:val="both"/>
        <w:rPr>
          <w:rFonts w:ascii="Arimo" w:eastAsia="Arimo" w:hAnsi="Arimo" w:cs="Arimo"/>
          <w:color w:val="000000"/>
          <w:sz w:val="24"/>
          <w:szCs w:val="24"/>
        </w:rPr>
      </w:pPr>
      <w:r>
        <w:rPr>
          <w:color w:val="000000"/>
          <w:sz w:val="22"/>
          <w:szCs w:val="22"/>
        </w:rPr>
        <w:t xml:space="preserve">7.3. Перехід права власності на Обладнання від Лізингодавця до </w:t>
      </w:r>
      <w:proofErr w:type="spellStart"/>
      <w:r>
        <w:rPr>
          <w:color w:val="000000"/>
          <w:sz w:val="22"/>
          <w:szCs w:val="22"/>
        </w:rPr>
        <w:t>Лізингоодержувача</w:t>
      </w:r>
      <w:proofErr w:type="spellEnd"/>
      <w:r>
        <w:rPr>
          <w:color w:val="000000"/>
          <w:sz w:val="22"/>
          <w:szCs w:val="22"/>
        </w:rPr>
        <w:t xml:space="preserve"> можливий в порядку та на умовах, що визначені у______________ та відповідно до вимог чинного законодавства.</w:t>
      </w:r>
      <w:r>
        <w:rPr>
          <w:color w:val="000000"/>
          <w:sz w:val="22"/>
          <w:szCs w:val="22"/>
        </w:rPr>
        <w:tab/>
        <w:t>.</w:t>
      </w:r>
    </w:p>
    <w:p w14:paraId="3F734F3D" w14:textId="77777777" w:rsidR="00297DBC" w:rsidRDefault="00297DBC" w:rsidP="00297DBC">
      <w:pPr>
        <w:jc w:val="both"/>
        <w:rPr>
          <w:color w:val="000000"/>
          <w:sz w:val="22"/>
          <w:szCs w:val="22"/>
        </w:rPr>
      </w:pPr>
      <w:bookmarkStart w:id="6" w:name="3dy6vkm"/>
      <w:bookmarkEnd w:id="6"/>
    </w:p>
    <w:p w14:paraId="45B39FEA" w14:textId="77777777" w:rsidR="00297DBC" w:rsidRDefault="00297DBC" w:rsidP="00297DBC">
      <w:pPr>
        <w:jc w:val="center"/>
        <w:rPr>
          <w:rFonts w:ascii="Arimo" w:eastAsia="Arimo" w:hAnsi="Arimo" w:cs="Arimo"/>
          <w:color w:val="000000"/>
          <w:sz w:val="24"/>
          <w:szCs w:val="24"/>
        </w:rPr>
      </w:pPr>
      <w:r>
        <w:rPr>
          <w:b/>
          <w:smallCaps/>
          <w:color w:val="000000"/>
          <w:sz w:val="22"/>
          <w:szCs w:val="22"/>
        </w:rPr>
        <w:t>8. ПРАВА ТА ОБОВЯЗКИ СТОРІН ЗА ДОГОВОРОМ</w:t>
      </w:r>
    </w:p>
    <w:p w14:paraId="170ABC29" w14:textId="77777777" w:rsidR="00297DBC" w:rsidRDefault="00297DBC" w:rsidP="00297DBC">
      <w:pPr>
        <w:tabs>
          <w:tab w:val="left" w:pos="1202"/>
        </w:tabs>
        <w:ind w:right="39"/>
        <w:jc w:val="both"/>
        <w:rPr>
          <w:rFonts w:ascii="Arimo" w:eastAsia="Arimo" w:hAnsi="Arimo" w:cs="Arimo"/>
          <w:color w:val="000000"/>
          <w:sz w:val="24"/>
          <w:szCs w:val="24"/>
        </w:rPr>
      </w:pPr>
      <w:r>
        <w:rPr>
          <w:color w:val="000000"/>
          <w:sz w:val="22"/>
          <w:szCs w:val="22"/>
        </w:rPr>
        <w:t>8.1. Лізингодавець має право:</w:t>
      </w:r>
    </w:p>
    <w:p w14:paraId="11E136CE" w14:textId="77777777" w:rsidR="00297DBC" w:rsidRDefault="00297DBC" w:rsidP="00297DBC">
      <w:pPr>
        <w:tabs>
          <w:tab w:val="left" w:pos="1353"/>
        </w:tabs>
        <w:ind w:right="39"/>
        <w:jc w:val="both"/>
        <w:rPr>
          <w:rFonts w:ascii="Arimo" w:eastAsia="Arimo" w:hAnsi="Arimo" w:cs="Arimo"/>
          <w:color w:val="000000"/>
          <w:sz w:val="24"/>
          <w:szCs w:val="24"/>
        </w:rPr>
      </w:pPr>
      <w:r>
        <w:rPr>
          <w:color w:val="000000"/>
          <w:sz w:val="22"/>
          <w:szCs w:val="22"/>
        </w:rPr>
        <w:t xml:space="preserve">- вимагати від </w:t>
      </w:r>
      <w:proofErr w:type="spellStart"/>
      <w:r>
        <w:rPr>
          <w:color w:val="000000"/>
          <w:sz w:val="22"/>
          <w:szCs w:val="22"/>
        </w:rPr>
        <w:t>Лізингоодержувача</w:t>
      </w:r>
      <w:proofErr w:type="spellEnd"/>
      <w:r>
        <w:rPr>
          <w:color w:val="000000"/>
          <w:sz w:val="22"/>
          <w:szCs w:val="22"/>
        </w:rPr>
        <w:t xml:space="preserve"> відшкодування збитків відповідно до закону та договору;</w:t>
      </w:r>
    </w:p>
    <w:p w14:paraId="08004260" w14:textId="77777777" w:rsidR="00297DBC" w:rsidRDefault="00297DBC" w:rsidP="00297DBC">
      <w:pPr>
        <w:tabs>
          <w:tab w:val="left" w:pos="1357"/>
        </w:tabs>
        <w:ind w:right="39"/>
        <w:jc w:val="both"/>
        <w:rPr>
          <w:rFonts w:ascii="Arimo" w:eastAsia="Arimo" w:hAnsi="Arimo" w:cs="Arimo"/>
          <w:color w:val="000000"/>
          <w:sz w:val="24"/>
          <w:szCs w:val="24"/>
        </w:rPr>
      </w:pPr>
      <w:r>
        <w:rPr>
          <w:color w:val="000000"/>
          <w:sz w:val="22"/>
          <w:szCs w:val="22"/>
        </w:rPr>
        <w:t>- інвестувати на придбання предмета лізингу як власні, так і залучені та позичкові кошти;</w:t>
      </w:r>
    </w:p>
    <w:p w14:paraId="0CFEFF92" w14:textId="77777777" w:rsidR="00297DBC" w:rsidRDefault="00297DBC" w:rsidP="00297DBC">
      <w:pPr>
        <w:tabs>
          <w:tab w:val="left" w:pos="1352"/>
        </w:tabs>
        <w:ind w:right="39"/>
        <w:jc w:val="both"/>
        <w:rPr>
          <w:rFonts w:ascii="Arimo" w:eastAsia="Arimo" w:hAnsi="Arimo" w:cs="Arimo"/>
          <w:color w:val="000000"/>
          <w:sz w:val="24"/>
          <w:szCs w:val="24"/>
        </w:rPr>
      </w:pPr>
      <w:r>
        <w:rPr>
          <w:color w:val="000000"/>
          <w:sz w:val="22"/>
          <w:szCs w:val="22"/>
        </w:rPr>
        <w:lastRenderedPageBreak/>
        <w:t xml:space="preserve">- здійснювати перевірки дотримання </w:t>
      </w:r>
      <w:proofErr w:type="spellStart"/>
      <w:r>
        <w:rPr>
          <w:color w:val="000000"/>
          <w:sz w:val="22"/>
          <w:szCs w:val="22"/>
        </w:rPr>
        <w:t>Лізингоодержувачем</w:t>
      </w:r>
      <w:proofErr w:type="spellEnd"/>
      <w:r>
        <w:rPr>
          <w:color w:val="000000"/>
          <w:sz w:val="22"/>
          <w:szCs w:val="22"/>
        </w:rPr>
        <w:t xml:space="preserve"> умов користування предметом лізингу та його утримання;</w:t>
      </w:r>
    </w:p>
    <w:p w14:paraId="2D9F3B56" w14:textId="77777777" w:rsidR="00297DBC" w:rsidRDefault="00297DBC" w:rsidP="00297DBC">
      <w:pPr>
        <w:tabs>
          <w:tab w:val="left" w:pos="1353"/>
        </w:tabs>
        <w:ind w:right="39"/>
        <w:jc w:val="both"/>
        <w:rPr>
          <w:rFonts w:ascii="Arimo" w:eastAsia="Arimo" w:hAnsi="Arimo" w:cs="Arimo"/>
          <w:color w:val="000000"/>
          <w:sz w:val="24"/>
          <w:szCs w:val="24"/>
        </w:rPr>
      </w:pPr>
      <w:r>
        <w:rPr>
          <w:color w:val="000000"/>
          <w:sz w:val="22"/>
          <w:szCs w:val="22"/>
        </w:rPr>
        <w:t>- відмовитися від договору лізингу у випадках, передбачених договором або законом;</w:t>
      </w:r>
    </w:p>
    <w:p w14:paraId="50B42E07" w14:textId="77777777" w:rsidR="00297DBC" w:rsidRDefault="00297DBC" w:rsidP="00297DBC">
      <w:pPr>
        <w:tabs>
          <w:tab w:val="left" w:pos="1370"/>
        </w:tabs>
        <w:ind w:right="39"/>
        <w:jc w:val="both"/>
        <w:rPr>
          <w:rFonts w:ascii="Arimo" w:eastAsia="Arimo" w:hAnsi="Arimo" w:cs="Arimo"/>
          <w:color w:val="000000"/>
          <w:sz w:val="24"/>
          <w:szCs w:val="24"/>
        </w:rPr>
      </w:pPr>
      <w:r>
        <w:rPr>
          <w:color w:val="000000"/>
          <w:sz w:val="22"/>
          <w:szCs w:val="22"/>
        </w:rPr>
        <w:t>- вимагати розірвання договору та повернення предмета лізингу у передбачених законом та договором випадках;</w:t>
      </w:r>
    </w:p>
    <w:p w14:paraId="2B56AFF1" w14:textId="77777777" w:rsidR="00297DBC" w:rsidRDefault="00297DBC" w:rsidP="00297DBC">
      <w:pPr>
        <w:tabs>
          <w:tab w:val="left" w:pos="1370"/>
        </w:tabs>
        <w:ind w:right="39"/>
        <w:jc w:val="both"/>
        <w:rPr>
          <w:rFonts w:ascii="Arimo" w:eastAsia="Arimo" w:hAnsi="Arimo" w:cs="Arimo"/>
          <w:color w:val="000000"/>
          <w:sz w:val="24"/>
          <w:szCs w:val="24"/>
        </w:rPr>
      </w:pPr>
      <w:r>
        <w:rPr>
          <w:color w:val="000000"/>
          <w:sz w:val="22"/>
          <w:szCs w:val="22"/>
        </w:rPr>
        <w:t xml:space="preserve">- стягувати з </w:t>
      </w:r>
      <w:proofErr w:type="spellStart"/>
      <w:r>
        <w:rPr>
          <w:color w:val="000000"/>
          <w:sz w:val="22"/>
          <w:szCs w:val="22"/>
        </w:rPr>
        <w:t>Лізингоодержувача</w:t>
      </w:r>
      <w:proofErr w:type="spellEnd"/>
      <w:r>
        <w:rPr>
          <w:color w:val="000000"/>
          <w:sz w:val="22"/>
          <w:szCs w:val="22"/>
        </w:rPr>
        <w:t xml:space="preserve"> прострочену заборгованість у безспірному порядку на підставі виконавчого напису нотаріуса;</w:t>
      </w:r>
    </w:p>
    <w:p w14:paraId="37A86B85" w14:textId="77777777" w:rsidR="00297DBC" w:rsidRDefault="00297DBC" w:rsidP="00FA6593">
      <w:pPr>
        <w:tabs>
          <w:tab w:val="left" w:pos="1370"/>
        </w:tabs>
        <w:ind w:right="39"/>
        <w:jc w:val="both"/>
        <w:rPr>
          <w:color w:val="000000"/>
          <w:sz w:val="22"/>
          <w:szCs w:val="22"/>
        </w:rPr>
      </w:pPr>
      <w:r>
        <w:rPr>
          <w:color w:val="000000"/>
          <w:sz w:val="22"/>
          <w:szCs w:val="22"/>
        </w:rPr>
        <w:t xml:space="preserve">- вимагати повернення предмета лізингу та виконання грошових зобов'язань за договором </w:t>
      </w:r>
      <w:proofErr w:type="spellStart"/>
      <w:r>
        <w:rPr>
          <w:color w:val="000000"/>
          <w:sz w:val="22"/>
          <w:szCs w:val="22"/>
        </w:rPr>
        <w:t>сублізингу</w:t>
      </w:r>
      <w:proofErr w:type="spellEnd"/>
      <w:r>
        <w:rPr>
          <w:color w:val="000000"/>
          <w:sz w:val="22"/>
          <w:szCs w:val="22"/>
        </w:rPr>
        <w:t xml:space="preserve"> безпосередньо йому в разі невиконання чи прострочення виконання грошових зобов'язань </w:t>
      </w:r>
      <w:proofErr w:type="spellStart"/>
      <w:r>
        <w:rPr>
          <w:color w:val="000000"/>
          <w:sz w:val="22"/>
          <w:szCs w:val="22"/>
        </w:rPr>
        <w:t>Лізингоодержувачем</w:t>
      </w:r>
      <w:proofErr w:type="spellEnd"/>
      <w:r>
        <w:rPr>
          <w:color w:val="000000"/>
          <w:sz w:val="22"/>
          <w:szCs w:val="22"/>
        </w:rPr>
        <w:t xml:space="preserve"> за договором лізингу.</w:t>
      </w:r>
    </w:p>
    <w:p w14:paraId="5331A548" w14:textId="77777777" w:rsidR="00297DBC" w:rsidRDefault="00297DBC" w:rsidP="00297DBC">
      <w:pPr>
        <w:tabs>
          <w:tab w:val="left" w:pos="1202"/>
        </w:tabs>
        <w:ind w:right="39"/>
        <w:jc w:val="both"/>
        <w:rPr>
          <w:color w:val="000000"/>
          <w:sz w:val="22"/>
          <w:szCs w:val="22"/>
        </w:rPr>
      </w:pPr>
      <w:r>
        <w:rPr>
          <w:color w:val="000000"/>
          <w:sz w:val="22"/>
          <w:szCs w:val="22"/>
        </w:rPr>
        <w:t xml:space="preserve">    8.1.1 До укладення Договору (якщо </w:t>
      </w:r>
      <w:proofErr w:type="spellStart"/>
      <w:r>
        <w:rPr>
          <w:color w:val="000000"/>
          <w:sz w:val="22"/>
          <w:szCs w:val="22"/>
        </w:rPr>
        <w:t>лізингоодержувачем</w:t>
      </w:r>
      <w:proofErr w:type="spellEnd"/>
      <w:r>
        <w:rPr>
          <w:color w:val="000000"/>
          <w:sz w:val="22"/>
          <w:szCs w:val="22"/>
        </w:rPr>
        <w:t xml:space="preserve"> є юридична особа) Лізингодавець має право, використовуючи свої професійні можливості, оцінити фінансову спроможність </w:t>
      </w:r>
      <w:proofErr w:type="spellStart"/>
      <w:r>
        <w:rPr>
          <w:color w:val="000000"/>
          <w:sz w:val="22"/>
          <w:szCs w:val="22"/>
        </w:rPr>
        <w:t>Лізингоодержувача</w:t>
      </w:r>
      <w:proofErr w:type="spellEnd"/>
      <w:r>
        <w:rPr>
          <w:color w:val="000000"/>
          <w:sz w:val="22"/>
          <w:szCs w:val="22"/>
        </w:rPr>
        <w:t xml:space="preserve">, враховуючи, зокрема, строк фінансового лізингу, вартість об’єкта фінансового лізингу, доходи </w:t>
      </w:r>
      <w:proofErr w:type="spellStart"/>
      <w:r>
        <w:rPr>
          <w:color w:val="000000"/>
          <w:sz w:val="22"/>
          <w:szCs w:val="22"/>
        </w:rPr>
        <w:t>Лізингоодержувача</w:t>
      </w:r>
      <w:proofErr w:type="spellEnd"/>
      <w:r>
        <w:rPr>
          <w:color w:val="000000"/>
          <w:sz w:val="22"/>
          <w:szCs w:val="22"/>
        </w:rPr>
        <w:t xml:space="preserve"> та мету отримання у володіння та користування об’єкта фінансового лізингу. Оцінка фінансової спроможності </w:t>
      </w:r>
      <w:proofErr w:type="spellStart"/>
      <w:r>
        <w:rPr>
          <w:color w:val="000000"/>
          <w:sz w:val="22"/>
          <w:szCs w:val="22"/>
        </w:rPr>
        <w:t>Лізингоодержувача</w:t>
      </w:r>
      <w:proofErr w:type="spellEnd"/>
      <w:r>
        <w:rPr>
          <w:color w:val="000000"/>
          <w:sz w:val="22"/>
          <w:szCs w:val="22"/>
        </w:rPr>
        <w:t xml:space="preserve"> здійснюється на підставі достатньої інформації, отриманої від </w:t>
      </w:r>
      <w:proofErr w:type="spellStart"/>
      <w:r>
        <w:rPr>
          <w:color w:val="000000"/>
          <w:sz w:val="22"/>
          <w:szCs w:val="22"/>
        </w:rPr>
        <w:t>Лізингоодержувача</w:t>
      </w:r>
      <w:proofErr w:type="spellEnd"/>
      <w:r>
        <w:rPr>
          <w:color w:val="000000"/>
          <w:sz w:val="22"/>
          <w:szCs w:val="22"/>
        </w:rPr>
        <w:t>, та (за необхідності) на підставі інформації, отриманої з інших джерел відповідно до законодавства.</w:t>
      </w:r>
    </w:p>
    <w:p w14:paraId="329E9E70" w14:textId="77777777" w:rsidR="00297DBC" w:rsidRDefault="00297DBC" w:rsidP="00297DBC">
      <w:pPr>
        <w:tabs>
          <w:tab w:val="left" w:pos="1202"/>
        </w:tabs>
        <w:ind w:right="39"/>
        <w:jc w:val="both"/>
        <w:rPr>
          <w:color w:val="000000"/>
          <w:sz w:val="22"/>
          <w:szCs w:val="22"/>
        </w:rPr>
      </w:pPr>
      <w:r>
        <w:rPr>
          <w:color w:val="000000"/>
          <w:sz w:val="22"/>
          <w:szCs w:val="22"/>
        </w:rPr>
        <w:t xml:space="preserve">    8.1.2 Лізингодавець має право розірвати Договір в односторонньому порядку та застосувати до </w:t>
      </w:r>
      <w:proofErr w:type="spellStart"/>
      <w:r>
        <w:rPr>
          <w:color w:val="000000"/>
          <w:sz w:val="22"/>
          <w:szCs w:val="22"/>
        </w:rPr>
        <w:t>Лізингоодержувача</w:t>
      </w:r>
      <w:proofErr w:type="spellEnd"/>
      <w:r>
        <w:rPr>
          <w:color w:val="000000"/>
          <w:sz w:val="22"/>
          <w:szCs w:val="22"/>
        </w:rPr>
        <w:t xml:space="preserve"> визначені Договором штрафні санкції у разі встановлення факту надання </w:t>
      </w:r>
      <w:proofErr w:type="spellStart"/>
      <w:r>
        <w:rPr>
          <w:color w:val="000000"/>
          <w:sz w:val="22"/>
          <w:szCs w:val="22"/>
        </w:rPr>
        <w:t>Лізингоодержувачем</w:t>
      </w:r>
      <w:proofErr w:type="spellEnd"/>
      <w:r>
        <w:rPr>
          <w:color w:val="000000"/>
          <w:sz w:val="22"/>
          <w:szCs w:val="22"/>
        </w:rPr>
        <w:t xml:space="preserve"> недостовірної інформації та/або документів, необхідних для здійснення оцінки його спроможності виконувати свої зобов’язання за договором фінансового лізингу.</w:t>
      </w:r>
    </w:p>
    <w:p w14:paraId="0A30FC04" w14:textId="77777777" w:rsidR="00297DBC" w:rsidRDefault="00297DBC" w:rsidP="00297DBC">
      <w:pPr>
        <w:tabs>
          <w:tab w:val="left" w:pos="1202"/>
        </w:tabs>
        <w:ind w:right="39"/>
        <w:jc w:val="both"/>
        <w:rPr>
          <w:color w:val="000000"/>
          <w:sz w:val="4"/>
          <w:szCs w:val="4"/>
        </w:rPr>
      </w:pPr>
    </w:p>
    <w:p w14:paraId="1440EA51" w14:textId="11788E71" w:rsidR="00297DBC" w:rsidRDefault="004C6ECA" w:rsidP="00297DBC">
      <w:pPr>
        <w:tabs>
          <w:tab w:val="left" w:pos="1198"/>
        </w:tabs>
        <w:ind w:right="39"/>
        <w:jc w:val="both"/>
        <w:rPr>
          <w:color w:val="000000"/>
          <w:sz w:val="22"/>
          <w:szCs w:val="22"/>
        </w:rPr>
      </w:pPr>
      <w:r>
        <w:rPr>
          <w:noProof/>
        </w:rPr>
        <mc:AlternateContent>
          <mc:Choice Requires="wps">
            <w:drawing>
              <wp:anchor distT="0" distB="0" distL="114300" distR="114300" simplePos="0" relativeHeight="251667456" behindDoc="1" locked="0" layoutInCell="1" allowOverlap="1" wp14:anchorId="58FD52C0" wp14:editId="26D130B7">
                <wp:simplePos x="0" y="0"/>
                <wp:positionH relativeFrom="column">
                  <wp:posOffset>0</wp:posOffset>
                </wp:positionH>
                <wp:positionV relativeFrom="paragraph">
                  <wp:posOffset>1123315</wp:posOffset>
                </wp:positionV>
                <wp:extent cx="1828800" cy="1058723"/>
                <wp:effectExtent l="0" t="190500" r="12700" b="179705"/>
                <wp:wrapNone/>
                <wp:docPr id="5" name="Надпись 5"/>
                <wp:cNvGraphicFramePr/>
                <a:graphic xmlns:a="http://schemas.openxmlformats.org/drawingml/2006/main">
                  <a:graphicData uri="http://schemas.microsoft.com/office/word/2010/wordprocessingShape">
                    <wps:wsp>
                      <wps:cNvSpPr txBox="1"/>
                      <wps:spPr>
                        <a:xfrm rot="239847">
                          <a:off x="0" y="0"/>
                          <a:ext cx="1828800" cy="1058723"/>
                        </a:xfrm>
                        <a:prstGeom prst="rect">
                          <a:avLst/>
                        </a:prstGeom>
                        <a:noFill/>
                        <a:ln>
                          <a:noFill/>
                        </a:ln>
                      </wps:spPr>
                      <wps:txbx>
                        <w:txbxContent>
                          <w:p w14:paraId="16F78B4E"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D52C0" id="Надпись 5" o:spid="_x0000_s1029" type="#_x0000_t202" style="position:absolute;left:0;text-align:left;margin-left:0;margin-top:88.45pt;width:2in;height:83.35pt;rotation:261977fd;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" filled="f" stroked="f">
                <v:fill o:detectmouseclick="t"/>
                <v:textbox>
                  <w:txbxContent>
                    <w:p w14:paraId="16F78B4E"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8.2. Лізингодавець зобов'язаний:</w:t>
      </w:r>
    </w:p>
    <w:p w14:paraId="1969D622" w14:textId="77777777" w:rsidR="00297DBC" w:rsidRDefault="00297DBC" w:rsidP="00297DBC">
      <w:pPr>
        <w:shd w:val="clear" w:color="auto" w:fill="FFFFFF"/>
        <w:jc w:val="both"/>
        <w:rPr>
          <w:color w:val="000000"/>
          <w:sz w:val="22"/>
          <w:szCs w:val="22"/>
        </w:rPr>
      </w:pPr>
      <w:r>
        <w:rPr>
          <w:color w:val="000000"/>
          <w:sz w:val="22"/>
          <w:szCs w:val="22"/>
        </w:rPr>
        <w:t xml:space="preserve">      8.2.1 Перед укладенням договору про надання фінансових послуг, відповідно до частини другої       статті 12 Закону України «Про фінансові послуги та державне регулювання ринків фінансових послуг», п</w:t>
      </w:r>
      <w:bookmarkStart w:id="7" w:name="1t3h5sf"/>
      <w:bookmarkEnd w:id="7"/>
      <w:r>
        <w:rPr>
          <w:color w:val="000000"/>
          <w:sz w:val="22"/>
          <w:szCs w:val="22"/>
        </w:rPr>
        <w:t>овідомити клієнта у письмовій або електронній формі, у тому числі шляхом надання клієнту доступу до такої інформації на власному веб-сайті особи, яка надає фінансові послуги, про:</w:t>
      </w:r>
    </w:p>
    <w:p w14:paraId="0C488C61" w14:textId="0E4A5416" w:rsidR="00297DBC" w:rsidRDefault="004C6ECA" w:rsidP="00297DBC">
      <w:pPr>
        <w:shd w:val="clear" w:color="auto" w:fill="FFFFFF"/>
        <w:jc w:val="both"/>
        <w:rPr>
          <w:color w:val="000000"/>
          <w:sz w:val="22"/>
          <w:szCs w:val="22"/>
        </w:rPr>
      </w:pPr>
      <w:r>
        <w:rPr>
          <w:noProof/>
        </w:rPr>
        <mc:AlternateContent>
          <mc:Choice Requires="wps">
            <w:drawing>
              <wp:anchor distT="0" distB="0" distL="114300" distR="114300" simplePos="0" relativeHeight="251671552" behindDoc="1" locked="0" layoutInCell="1" allowOverlap="1" wp14:anchorId="54888CC2" wp14:editId="158CD43B">
                <wp:simplePos x="0" y="0"/>
                <wp:positionH relativeFrom="column">
                  <wp:posOffset>0</wp:posOffset>
                </wp:positionH>
                <wp:positionV relativeFrom="paragraph">
                  <wp:posOffset>1123950</wp:posOffset>
                </wp:positionV>
                <wp:extent cx="1828800" cy="1058723"/>
                <wp:effectExtent l="0" t="1123950" r="0" b="1132205"/>
                <wp:wrapNone/>
                <wp:docPr id="7" name="Надпись 7"/>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46312FE9"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88CC2" id="Надпись 7" o:spid="_x0000_s1030" type="#_x0000_t202" style="position:absolute;left:0;text-align:left;margin-left:0;margin-top:88.5pt;width:2in;height:83.35pt;rotation:-1688633fd;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" filled="f" stroked="f">
                <v:fill o:detectmouseclick="t"/>
                <v:textbox>
                  <w:txbxContent>
                    <w:p w14:paraId="46312FE9"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1) особу, яка надає фінансові послуги:</w:t>
      </w:r>
    </w:p>
    <w:p w14:paraId="563E174A" w14:textId="77777777" w:rsidR="00297DBC" w:rsidRDefault="00297DBC" w:rsidP="00297DBC">
      <w:pPr>
        <w:shd w:val="clear" w:color="auto" w:fill="FFFFFF"/>
        <w:jc w:val="both"/>
        <w:rPr>
          <w:color w:val="000000"/>
          <w:sz w:val="22"/>
          <w:szCs w:val="22"/>
        </w:rPr>
      </w:pPr>
      <w:bookmarkStart w:id="8" w:name="4d34og8"/>
      <w:bookmarkEnd w:id="8"/>
      <w:r>
        <w:rPr>
          <w:color w:val="000000"/>
          <w:sz w:val="22"/>
          <w:szCs w:val="22"/>
        </w:rPr>
        <w:t>а) найменування, місцезнаходження, контактний телефон і адреса електронної пошти особи, яка надає фінансові послуги, адреса, за якою приймаються скарги споживачів фінансових послуг;</w:t>
      </w:r>
    </w:p>
    <w:p w14:paraId="2710589D" w14:textId="39B3DFEC" w:rsidR="00297DBC" w:rsidRDefault="004C6ECA" w:rsidP="00297DBC">
      <w:pPr>
        <w:shd w:val="clear" w:color="auto" w:fill="FFFFFF"/>
        <w:jc w:val="both"/>
        <w:rPr>
          <w:color w:val="000000"/>
          <w:sz w:val="22"/>
          <w:szCs w:val="22"/>
        </w:rPr>
      </w:pPr>
      <w:bookmarkStart w:id="9" w:name="2s8eyo1"/>
      <w:bookmarkEnd w:id="9"/>
      <w:r>
        <w:rPr>
          <w:noProof/>
        </w:rPr>
        <mc:AlternateContent>
          <mc:Choice Requires="wps">
            <w:drawing>
              <wp:anchor distT="0" distB="0" distL="114300" distR="114300" simplePos="0" relativeHeight="251665408" behindDoc="1" locked="0" layoutInCell="1" allowOverlap="1" wp14:anchorId="44A224FE" wp14:editId="1B721053">
                <wp:simplePos x="0" y="0"/>
                <wp:positionH relativeFrom="column">
                  <wp:posOffset>0</wp:posOffset>
                </wp:positionH>
                <wp:positionV relativeFrom="paragraph">
                  <wp:posOffset>1123950</wp:posOffset>
                </wp:positionV>
                <wp:extent cx="1828800" cy="1058723"/>
                <wp:effectExtent l="0" t="1123950" r="0" b="1132205"/>
                <wp:wrapNone/>
                <wp:docPr id="4" name="Надпись 4"/>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00B9B91F"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24FE" id="Надпись 4" o:spid="_x0000_s1031" type="#_x0000_t202" style="position:absolute;left:0;text-align:left;margin-left:0;margin-top:88.5pt;width:2in;height:83.35pt;rotation:-1688633fd;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" filled="f" stroked="f">
                <v:fill o:detectmouseclick="t"/>
                <v:textbox>
                  <w:txbxContent>
                    <w:p w14:paraId="00B9B91F"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б) найменування особи, яка надає посередницькі послуги (за наявності);</w:t>
      </w:r>
    </w:p>
    <w:p w14:paraId="392433A3" w14:textId="77777777" w:rsidR="00297DBC" w:rsidRDefault="00297DBC" w:rsidP="00297DBC">
      <w:pPr>
        <w:shd w:val="clear" w:color="auto" w:fill="FFFFFF"/>
        <w:jc w:val="both"/>
        <w:rPr>
          <w:color w:val="000000"/>
          <w:sz w:val="22"/>
          <w:szCs w:val="22"/>
        </w:rPr>
      </w:pPr>
      <w:bookmarkStart w:id="10" w:name="17dp8vu"/>
      <w:bookmarkEnd w:id="10"/>
      <w:r>
        <w:rPr>
          <w:color w:val="000000"/>
          <w:sz w:val="22"/>
          <w:szCs w:val="22"/>
        </w:rPr>
        <w:t>в) відомості про державну реєстрацію особи, яка надає фінансові послуги;</w:t>
      </w:r>
    </w:p>
    <w:p w14:paraId="3CDDBB53" w14:textId="77777777" w:rsidR="00297DBC" w:rsidRDefault="00297DBC" w:rsidP="00297DBC">
      <w:pPr>
        <w:shd w:val="clear" w:color="auto" w:fill="FFFFFF"/>
        <w:jc w:val="both"/>
        <w:rPr>
          <w:color w:val="000000"/>
          <w:sz w:val="22"/>
          <w:szCs w:val="22"/>
        </w:rPr>
      </w:pPr>
      <w:bookmarkStart w:id="11" w:name="3rdcrjn"/>
      <w:bookmarkEnd w:id="11"/>
      <w:r>
        <w:rPr>
          <w:color w:val="000000"/>
          <w:sz w:val="22"/>
          <w:szCs w:val="22"/>
        </w:rPr>
        <w:t>г) інформацію щодо включення фінансової установи до відповідного державного реєстру фінансових установ або Державного реєстру банків;</w:t>
      </w:r>
    </w:p>
    <w:p w14:paraId="21682117" w14:textId="77777777" w:rsidR="00297DBC" w:rsidRDefault="00297DBC" w:rsidP="00297DBC">
      <w:pPr>
        <w:shd w:val="clear" w:color="auto" w:fill="FFFFFF"/>
        <w:jc w:val="both"/>
        <w:rPr>
          <w:color w:val="000000"/>
          <w:sz w:val="22"/>
          <w:szCs w:val="22"/>
        </w:rPr>
      </w:pPr>
      <w:bookmarkStart w:id="12" w:name="26in1rg"/>
      <w:bookmarkEnd w:id="12"/>
      <w:r>
        <w:rPr>
          <w:color w:val="000000"/>
          <w:sz w:val="22"/>
          <w:szCs w:val="22"/>
        </w:rPr>
        <w:t>ґ) інформацію щодо наявності в особи, яка надає фінансові послуги, права на надання відповідної фінансової послуги;</w:t>
      </w:r>
    </w:p>
    <w:p w14:paraId="32CA4334" w14:textId="77777777" w:rsidR="00297DBC" w:rsidRDefault="00297DBC" w:rsidP="00297DBC">
      <w:pPr>
        <w:shd w:val="clear" w:color="auto" w:fill="FFFFFF"/>
        <w:jc w:val="both"/>
        <w:rPr>
          <w:color w:val="000000"/>
          <w:sz w:val="22"/>
          <w:szCs w:val="22"/>
        </w:rPr>
      </w:pPr>
      <w:bookmarkStart w:id="13" w:name="lnxbz9"/>
      <w:bookmarkEnd w:id="13"/>
      <w:r>
        <w:rPr>
          <w:color w:val="000000"/>
          <w:sz w:val="22"/>
          <w:szCs w:val="22"/>
        </w:rPr>
        <w:t>д) контактну інформацію органу, який здійснює державне регулювання щодо діяльності особи, яка надає фінансові послуги;</w:t>
      </w:r>
    </w:p>
    <w:p w14:paraId="1480DF2F" w14:textId="77777777" w:rsidR="00297DBC" w:rsidRDefault="00297DBC" w:rsidP="00297DBC">
      <w:pPr>
        <w:shd w:val="clear" w:color="auto" w:fill="FFFFFF"/>
        <w:jc w:val="both"/>
        <w:rPr>
          <w:color w:val="000000"/>
          <w:sz w:val="22"/>
          <w:szCs w:val="22"/>
        </w:rPr>
      </w:pPr>
      <w:bookmarkStart w:id="14" w:name="35nkun2"/>
      <w:bookmarkEnd w:id="14"/>
      <w:r>
        <w:rPr>
          <w:color w:val="000000"/>
          <w:sz w:val="22"/>
          <w:szCs w:val="22"/>
        </w:rPr>
        <w:t>2) 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14:paraId="2EFED7E1" w14:textId="77777777" w:rsidR="00297DBC" w:rsidRDefault="00297DBC" w:rsidP="00297DBC">
      <w:pPr>
        <w:shd w:val="clear" w:color="auto" w:fill="FFFFFF"/>
        <w:jc w:val="both"/>
        <w:rPr>
          <w:color w:val="000000"/>
          <w:sz w:val="22"/>
          <w:szCs w:val="22"/>
        </w:rPr>
      </w:pPr>
      <w:bookmarkStart w:id="15" w:name="1ksv4uv"/>
      <w:bookmarkEnd w:id="15"/>
      <w:r>
        <w:rPr>
          <w:color w:val="000000"/>
          <w:sz w:val="22"/>
          <w:szCs w:val="22"/>
        </w:rPr>
        <w:t>3) договір про надання фінансових послуг:</w:t>
      </w:r>
    </w:p>
    <w:p w14:paraId="01ACA95C" w14:textId="77777777" w:rsidR="00297DBC" w:rsidRDefault="00297DBC" w:rsidP="00297DBC">
      <w:pPr>
        <w:shd w:val="clear" w:color="auto" w:fill="FFFFFF"/>
        <w:jc w:val="both"/>
        <w:rPr>
          <w:color w:val="000000"/>
          <w:sz w:val="22"/>
          <w:szCs w:val="22"/>
        </w:rPr>
      </w:pPr>
      <w:bookmarkStart w:id="16" w:name="44sinio"/>
      <w:bookmarkEnd w:id="16"/>
      <w:r>
        <w:rPr>
          <w:color w:val="000000"/>
          <w:sz w:val="22"/>
          <w:szCs w:val="22"/>
        </w:rPr>
        <w:t>а) наявність у клієнта права на відмову від договору про надання фінансових послуг;</w:t>
      </w:r>
    </w:p>
    <w:p w14:paraId="57E9E0FF" w14:textId="77777777" w:rsidR="00297DBC" w:rsidRDefault="00297DBC" w:rsidP="00297DBC">
      <w:pPr>
        <w:shd w:val="clear" w:color="auto" w:fill="FFFFFF"/>
        <w:jc w:val="both"/>
        <w:rPr>
          <w:color w:val="000000"/>
          <w:sz w:val="22"/>
          <w:szCs w:val="22"/>
        </w:rPr>
      </w:pPr>
      <w:bookmarkStart w:id="17" w:name="2jxsxqh"/>
      <w:bookmarkEnd w:id="17"/>
      <w:r>
        <w:rPr>
          <w:color w:val="000000"/>
          <w:sz w:val="22"/>
          <w:szCs w:val="22"/>
        </w:rPr>
        <w:t>б) строк, протягом якого клієнтом може бути використано право на відмову від договору, а також інші умови використання права на відмову від договору;</w:t>
      </w:r>
    </w:p>
    <w:p w14:paraId="426987C8" w14:textId="77777777" w:rsidR="00297DBC" w:rsidRDefault="00297DBC" w:rsidP="00297DBC">
      <w:pPr>
        <w:shd w:val="clear" w:color="auto" w:fill="FFFFFF"/>
        <w:jc w:val="both"/>
        <w:rPr>
          <w:color w:val="000000"/>
          <w:sz w:val="22"/>
          <w:szCs w:val="22"/>
        </w:rPr>
      </w:pPr>
      <w:bookmarkStart w:id="18" w:name="z337ya"/>
      <w:bookmarkEnd w:id="18"/>
      <w:r>
        <w:rPr>
          <w:color w:val="000000"/>
          <w:sz w:val="22"/>
          <w:szCs w:val="22"/>
        </w:rPr>
        <w:t>в) мінімальний строк дії договору (якщо застосовується);</w:t>
      </w:r>
    </w:p>
    <w:p w14:paraId="658AD8C6" w14:textId="77777777" w:rsidR="00297DBC" w:rsidRDefault="00297DBC" w:rsidP="00297DBC">
      <w:pPr>
        <w:shd w:val="clear" w:color="auto" w:fill="FFFFFF"/>
        <w:jc w:val="both"/>
        <w:rPr>
          <w:color w:val="000000"/>
          <w:sz w:val="22"/>
          <w:szCs w:val="22"/>
        </w:rPr>
      </w:pPr>
      <w:bookmarkStart w:id="19" w:name="3j2qqm3"/>
      <w:bookmarkEnd w:id="19"/>
      <w:r>
        <w:rPr>
          <w:color w:val="000000"/>
          <w:sz w:val="22"/>
          <w:szCs w:val="22"/>
        </w:rPr>
        <w:t>г) наявність у клієнта права розірвати чи припинити договір, права дострокового виконання договору, а також наслідки таких дій;</w:t>
      </w:r>
    </w:p>
    <w:p w14:paraId="1AAB0AF5" w14:textId="77777777" w:rsidR="00297DBC" w:rsidRDefault="00297DBC" w:rsidP="00297DBC">
      <w:pPr>
        <w:shd w:val="clear" w:color="auto" w:fill="FFFFFF"/>
        <w:jc w:val="both"/>
        <w:rPr>
          <w:color w:val="000000"/>
          <w:sz w:val="22"/>
          <w:szCs w:val="22"/>
        </w:rPr>
      </w:pPr>
      <w:bookmarkStart w:id="20" w:name="1y810tw"/>
      <w:bookmarkEnd w:id="20"/>
      <w:r>
        <w:rPr>
          <w:color w:val="000000"/>
          <w:sz w:val="22"/>
          <w:szCs w:val="22"/>
        </w:rPr>
        <w:t>ґ) порядок внесення змін та доповнень до договору;</w:t>
      </w:r>
    </w:p>
    <w:p w14:paraId="2ED0297A" w14:textId="77777777" w:rsidR="00297DBC" w:rsidRDefault="00297DBC" w:rsidP="00297DBC">
      <w:pPr>
        <w:shd w:val="clear" w:color="auto" w:fill="FFFFFF"/>
        <w:jc w:val="both"/>
        <w:rPr>
          <w:color w:val="000000"/>
          <w:sz w:val="22"/>
          <w:szCs w:val="22"/>
        </w:rPr>
      </w:pPr>
      <w:bookmarkStart w:id="21" w:name="4i7ojhp"/>
      <w:bookmarkEnd w:id="21"/>
      <w:r>
        <w:rPr>
          <w:color w:val="000000"/>
          <w:sz w:val="22"/>
          <w:szCs w:val="22"/>
        </w:rPr>
        <w:t>д) неможливість збільшення фіксованої процентної ставки за договором без письмової згоди споживача фінансової послуги;</w:t>
      </w:r>
    </w:p>
    <w:p w14:paraId="02D40A4F" w14:textId="77777777" w:rsidR="00297DBC" w:rsidRDefault="00297DBC" w:rsidP="00297DBC">
      <w:pPr>
        <w:shd w:val="clear" w:color="auto" w:fill="FFFFFF"/>
        <w:jc w:val="both"/>
        <w:rPr>
          <w:color w:val="000000"/>
          <w:sz w:val="22"/>
          <w:szCs w:val="22"/>
        </w:rPr>
      </w:pPr>
      <w:bookmarkStart w:id="22" w:name="2xcytpi"/>
      <w:bookmarkEnd w:id="22"/>
      <w:r>
        <w:rPr>
          <w:color w:val="000000"/>
          <w:sz w:val="22"/>
          <w:szCs w:val="22"/>
        </w:rPr>
        <w:t>4) механізми захисту прав споживачів фінансових послуг:</w:t>
      </w:r>
    </w:p>
    <w:p w14:paraId="1B9C3C23" w14:textId="77777777" w:rsidR="00297DBC" w:rsidRDefault="00297DBC" w:rsidP="00297DBC">
      <w:pPr>
        <w:shd w:val="clear" w:color="auto" w:fill="FFFFFF"/>
        <w:jc w:val="both"/>
        <w:rPr>
          <w:color w:val="000000"/>
          <w:sz w:val="22"/>
          <w:szCs w:val="22"/>
        </w:rPr>
      </w:pPr>
      <w:bookmarkStart w:id="23" w:name="1ci93xb"/>
      <w:bookmarkEnd w:id="23"/>
      <w:r>
        <w:rPr>
          <w:color w:val="000000"/>
          <w:sz w:val="22"/>
          <w:szCs w:val="22"/>
        </w:rPr>
        <w:t>а) можливість та порядок позасудового розгляду скарг споживачів фінансових послуг;</w:t>
      </w:r>
    </w:p>
    <w:p w14:paraId="53BBD079" w14:textId="77777777" w:rsidR="00297DBC" w:rsidRDefault="00297DBC" w:rsidP="00297DBC">
      <w:pPr>
        <w:shd w:val="clear" w:color="auto" w:fill="FFFFFF"/>
        <w:jc w:val="both"/>
        <w:rPr>
          <w:color w:val="000000"/>
          <w:sz w:val="22"/>
          <w:szCs w:val="22"/>
        </w:rPr>
      </w:pPr>
      <w:bookmarkStart w:id="24" w:name="3whwml4"/>
      <w:bookmarkEnd w:id="24"/>
      <w:r>
        <w:rPr>
          <w:color w:val="000000"/>
          <w:sz w:val="22"/>
          <w:szCs w:val="22"/>
        </w:rPr>
        <w:t>б) наявність гарантійних фондів чи компенсаційних схем, що застосовуються відповідно до законодавства.</w:t>
      </w:r>
    </w:p>
    <w:p w14:paraId="6739A6EB" w14:textId="77777777" w:rsidR="00297DBC" w:rsidRDefault="00297DBC" w:rsidP="00297DBC">
      <w:pPr>
        <w:tabs>
          <w:tab w:val="left" w:pos="1413"/>
        </w:tabs>
        <w:ind w:right="39"/>
        <w:jc w:val="both"/>
        <w:rPr>
          <w:rFonts w:ascii="Arimo" w:eastAsia="Arimo" w:hAnsi="Arimo" w:cs="Arimo"/>
          <w:color w:val="000000"/>
          <w:sz w:val="24"/>
          <w:szCs w:val="24"/>
        </w:rPr>
      </w:pPr>
      <w:r>
        <w:rPr>
          <w:color w:val="000000"/>
          <w:sz w:val="22"/>
          <w:szCs w:val="22"/>
        </w:rPr>
        <w:t xml:space="preserve">- у передбачені договором строки надати </w:t>
      </w:r>
      <w:proofErr w:type="spellStart"/>
      <w:r>
        <w:rPr>
          <w:color w:val="000000"/>
          <w:sz w:val="22"/>
          <w:szCs w:val="22"/>
        </w:rPr>
        <w:t>Лізингоодержувачу</w:t>
      </w:r>
      <w:proofErr w:type="spellEnd"/>
      <w:r>
        <w:rPr>
          <w:color w:val="000000"/>
          <w:sz w:val="22"/>
          <w:szCs w:val="22"/>
        </w:rPr>
        <w:t xml:space="preserve"> предмет лізингу у стані, що відповідає його призначенню та умовам договору;</w:t>
      </w:r>
    </w:p>
    <w:p w14:paraId="29C573F8" w14:textId="77777777" w:rsidR="00297DBC" w:rsidRDefault="00297DBC" w:rsidP="00297DBC">
      <w:pPr>
        <w:tabs>
          <w:tab w:val="left" w:pos="1435"/>
        </w:tabs>
        <w:ind w:right="39"/>
        <w:jc w:val="both"/>
        <w:rPr>
          <w:rFonts w:ascii="Arimo" w:eastAsia="Arimo" w:hAnsi="Arimo" w:cs="Arimo"/>
          <w:color w:val="000000"/>
          <w:sz w:val="24"/>
          <w:szCs w:val="24"/>
        </w:rPr>
      </w:pPr>
      <w:r>
        <w:rPr>
          <w:color w:val="000000"/>
          <w:sz w:val="22"/>
          <w:szCs w:val="22"/>
        </w:rPr>
        <w:lastRenderedPageBreak/>
        <w:t xml:space="preserve">- попередити </w:t>
      </w:r>
      <w:proofErr w:type="spellStart"/>
      <w:r>
        <w:rPr>
          <w:color w:val="000000"/>
          <w:sz w:val="22"/>
          <w:szCs w:val="22"/>
        </w:rPr>
        <w:t>Лізингоодержувача</w:t>
      </w:r>
      <w:proofErr w:type="spellEnd"/>
      <w:r>
        <w:rPr>
          <w:color w:val="000000"/>
          <w:sz w:val="22"/>
          <w:szCs w:val="22"/>
        </w:rPr>
        <w:t xml:space="preserve"> про відомі йому особливі властивості та недоліки предмета лізингу, що можуть становити небезпеку для життя, здоров'я, майна </w:t>
      </w:r>
      <w:proofErr w:type="spellStart"/>
      <w:r>
        <w:rPr>
          <w:color w:val="000000"/>
          <w:sz w:val="22"/>
          <w:szCs w:val="22"/>
        </w:rPr>
        <w:t>Лізингоодержувача</w:t>
      </w:r>
      <w:proofErr w:type="spellEnd"/>
      <w:r>
        <w:rPr>
          <w:color w:val="000000"/>
          <w:sz w:val="22"/>
          <w:szCs w:val="22"/>
        </w:rPr>
        <w:t xml:space="preserve"> чи інших осіб або призводити до пошкодження самого предмета лізингу під час користування ним;</w:t>
      </w:r>
    </w:p>
    <w:p w14:paraId="16FEA878" w14:textId="77777777" w:rsidR="00297DBC" w:rsidRDefault="00297DBC" w:rsidP="00297DBC">
      <w:pPr>
        <w:tabs>
          <w:tab w:val="left" w:pos="1435"/>
        </w:tabs>
        <w:ind w:right="39"/>
        <w:jc w:val="both"/>
        <w:rPr>
          <w:rFonts w:ascii="Arimo" w:eastAsia="Arimo" w:hAnsi="Arimo" w:cs="Arimo"/>
          <w:color w:val="000000"/>
          <w:sz w:val="24"/>
          <w:szCs w:val="24"/>
        </w:rPr>
      </w:pPr>
      <w:r>
        <w:rPr>
          <w:color w:val="000000"/>
          <w:sz w:val="22"/>
          <w:szCs w:val="22"/>
        </w:rPr>
        <w:t>- відповідно до умов договору своєчасно та у повному обсязі виконувати зобов'язання щодо утримання предмета лізингу;</w:t>
      </w:r>
    </w:p>
    <w:p w14:paraId="4291BFFC" w14:textId="77777777" w:rsidR="00297DBC" w:rsidRDefault="00297DBC" w:rsidP="00297DBC">
      <w:pPr>
        <w:tabs>
          <w:tab w:val="left" w:pos="1435"/>
        </w:tabs>
        <w:ind w:right="39"/>
        <w:jc w:val="both"/>
        <w:rPr>
          <w:rFonts w:ascii="Arimo" w:eastAsia="Arimo" w:hAnsi="Arimo" w:cs="Arimo"/>
          <w:color w:val="000000"/>
          <w:sz w:val="24"/>
          <w:szCs w:val="24"/>
        </w:rPr>
      </w:pPr>
      <w:r>
        <w:rPr>
          <w:color w:val="000000"/>
          <w:sz w:val="22"/>
          <w:szCs w:val="22"/>
        </w:rPr>
        <w:t xml:space="preserve">- відшкодовувати </w:t>
      </w:r>
      <w:proofErr w:type="spellStart"/>
      <w:r>
        <w:rPr>
          <w:color w:val="000000"/>
          <w:sz w:val="22"/>
          <w:szCs w:val="22"/>
        </w:rPr>
        <w:t>Лізингоодержувачу</w:t>
      </w:r>
      <w:proofErr w:type="spellEnd"/>
      <w:r>
        <w:rPr>
          <w:color w:val="000000"/>
          <w:sz w:val="22"/>
          <w:szCs w:val="22"/>
        </w:rPr>
        <w:t xml:space="preserve"> витрати на поліпшення предмета лізингу, на його утримання або усунення недоліків у порядку та випадках, передбачених законом та/або договором;</w:t>
      </w:r>
    </w:p>
    <w:p w14:paraId="6C7F0FD2" w14:textId="77777777" w:rsidR="00297DBC" w:rsidRDefault="00297DBC" w:rsidP="00297DBC">
      <w:pPr>
        <w:tabs>
          <w:tab w:val="left" w:pos="1435"/>
        </w:tabs>
        <w:ind w:right="39"/>
        <w:jc w:val="both"/>
        <w:rPr>
          <w:rFonts w:ascii="Arimo" w:eastAsia="Arimo" w:hAnsi="Arimo" w:cs="Arimo"/>
          <w:color w:val="000000"/>
          <w:sz w:val="24"/>
          <w:szCs w:val="24"/>
        </w:rPr>
      </w:pPr>
      <w:r>
        <w:rPr>
          <w:color w:val="000000"/>
          <w:sz w:val="22"/>
          <w:szCs w:val="22"/>
        </w:rPr>
        <w:t>- прийняти предмет лізингу в разі дострокового розірвання договору лізингу або в разі закінчення строку користування предметом лізингу.</w:t>
      </w:r>
    </w:p>
    <w:p w14:paraId="618ECCFE" w14:textId="77777777" w:rsidR="00297DBC" w:rsidRDefault="00297DBC" w:rsidP="00297DBC">
      <w:pPr>
        <w:tabs>
          <w:tab w:val="left" w:pos="1435"/>
        </w:tabs>
        <w:ind w:right="39"/>
        <w:jc w:val="both"/>
        <w:rPr>
          <w:color w:val="000000"/>
          <w:sz w:val="2"/>
          <w:szCs w:val="2"/>
        </w:rPr>
      </w:pPr>
    </w:p>
    <w:p w14:paraId="3E5B2715" w14:textId="77777777" w:rsidR="00297DBC" w:rsidRDefault="00297DBC" w:rsidP="00297DBC">
      <w:pPr>
        <w:shd w:val="clear" w:color="auto" w:fill="FFFFFF"/>
        <w:jc w:val="both"/>
        <w:rPr>
          <w:color w:val="000000"/>
          <w:sz w:val="22"/>
          <w:szCs w:val="22"/>
        </w:rPr>
      </w:pPr>
      <w:r>
        <w:rPr>
          <w:color w:val="000000"/>
          <w:sz w:val="22"/>
          <w:szCs w:val="22"/>
        </w:rPr>
        <w:t xml:space="preserve">      8.2.2 До укладення Договору (якщо </w:t>
      </w:r>
      <w:proofErr w:type="spellStart"/>
      <w:r>
        <w:rPr>
          <w:color w:val="000000"/>
          <w:sz w:val="22"/>
          <w:szCs w:val="22"/>
        </w:rPr>
        <w:t>лізингоодержувачем</w:t>
      </w:r>
      <w:proofErr w:type="spellEnd"/>
      <w:r>
        <w:rPr>
          <w:color w:val="000000"/>
          <w:sz w:val="22"/>
          <w:szCs w:val="22"/>
        </w:rPr>
        <w:t xml:space="preserve"> є фізична особа) Лізингодавець зобов’язаний, використовуючи свої професійні можливості, оцінити фінансову спроможність </w:t>
      </w:r>
      <w:proofErr w:type="spellStart"/>
      <w:r>
        <w:rPr>
          <w:color w:val="000000"/>
          <w:sz w:val="22"/>
          <w:szCs w:val="22"/>
        </w:rPr>
        <w:t>Лізингоодержувача</w:t>
      </w:r>
      <w:proofErr w:type="spellEnd"/>
      <w:r>
        <w:rPr>
          <w:color w:val="000000"/>
          <w:sz w:val="22"/>
          <w:szCs w:val="22"/>
        </w:rPr>
        <w:t xml:space="preserve">, враховуючи, зокрема, строк фінансового лізингу, вартість об’єкта фінансового лізингу, доходи </w:t>
      </w:r>
      <w:proofErr w:type="spellStart"/>
      <w:r>
        <w:rPr>
          <w:color w:val="000000"/>
          <w:sz w:val="22"/>
          <w:szCs w:val="22"/>
        </w:rPr>
        <w:t>Лізингоодержувача</w:t>
      </w:r>
      <w:proofErr w:type="spellEnd"/>
      <w:r>
        <w:rPr>
          <w:color w:val="000000"/>
          <w:sz w:val="22"/>
          <w:szCs w:val="22"/>
        </w:rPr>
        <w:t xml:space="preserve"> та мету отримання у володіння та користування об’єкта фінансового лізингу. Оцінка фінансової спроможності </w:t>
      </w:r>
      <w:proofErr w:type="spellStart"/>
      <w:r>
        <w:rPr>
          <w:color w:val="000000"/>
          <w:sz w:val="22"/>
          <w:szCs w:val="22"/>
        </w:rPr>
        <w:t>Лізингоодержувача</w:t>
      </w:r>
      <w:proofErr w:type="spellEnd"/>
      <w:r>
        <w:rPr>
          <w:color w:val="000000"/>
          <w:sz w:val="22"/>
          <w:szCs w:val="22"/>
        </w:rPr>
        <w:t xml:space="preserve"> здійснюється на підставі достатньої інформації, отриманої від </w:t>
      </w:r>
      <w:proofErr w:type="spellStart"/>
      <w:r>
        <w:rPr>
          <w:color w:val="000000"/>
          <w:sz w:val="22"/>
          <w:szCs w:val="22"/>
        </w:rPr>
        <w:t>лізингоодержувача</w:t>
      </w:r>
      <w:proofErr w:type="spellEnd"/>
      <w:r>
        <w:rPr>
          <w:color w:val="000000"/>
          <w:sz w:val="22"/>
          <w:szCs w:val="22"/>
        </w:rPr>
        <w:t>, та (за необхідності) на підставі інформації, отриманої з інших джерел відповідно до законодавства.</w:t>
      </w:r>
    </w:p>
    <w:p w14:paraId="49F71F4E" w14:textId="77777777" w:rsidR="00297DBC" w:rsidRDefault="00297DBC" w:rsidP="00297DBC">
      <w:pPr>
        <w:shd w:val="clear" w:color="auto" w:fill="FFFFFF"/>
        <w:jc w:val="both"/>
        <w:rPr>
          <w:color w:val="000000"/>
          <w:sz w:val="22"/>
          <w:szCs w:val="22"/>
        </w:rPr>
      </w:pPr>
      <w:r>
        <w:rPr>
          <w:color w:val="000000"/>
          <w:sz w:val="22"/>
          <w:szCs w:val="22"/>
        </w:rPr>
        <w:t xml:space="preserve">      8.2.3 До укладення договору фінансового лізингу з </w:t>
      </w:r>
      <w:proofErr w:type="spellStart"/>
      <w:r>
        <w:rPr>
          <w:color w:val="000000"/>
          <w:sz w:val="22"/>
          <w:szCs w:val="22"/>
        </w:rPr>
        <w:t>лізингоодержувачем</w:t>
      </w:r>
      <w:proofErr w:type="spellEnd"/>
      <w:r>
        <w:rPr>
          <w:color w:val="000000"/>
          <w:sz w:val="22"/>
          <w:szCs w:val="22"/>
        </w:rPr>
        <w:t xml:space="preserve"> - фізичною особою лізингодавець повинен безоплатно надати такому </w:t>
      </w:r>
      <w:proofErr w:type="spellStart"/>
      <w:r>
        <w:rPr>
          <w:color w:val="000000"/>
          <w:sz w:val="22"/>
          <w:szCs w:val="22"/>
        </w:rPr>
        <w:t>лізингоодержувачу</w:t>
      </w:r>
      <w:proofErr w:type="spellEnd"/>
      <w:r>
        <w:rPr>
          <w:color w:val="000000"/>
          <w:sz w:val="22"/>
          <w:szCs w:val="22"/>
        </w:rPr>
        <w:t xml:space="preserve"> в письмовій формі (в електронній формі або у формі паперового документа) із зазначенням дати надання та строку актуальності інформацію, необхідну для порівняння різних пропозицій цього лізингодавця з метою прийняття </w:t>
      </w:r>
      <w:proofErr w:type="spellStart"/>
      <w:r>
        <w:rPr>
          <w:color w:val="000000"/>
          <w:sz w:val="22"/>
          <w:szCs w:val="22"/>
        </w:rPr>
        <w:t>лізингоодержувачем</w:t>
      </w:r>
      <w:proofErr w:type="spellEnd"/>
      <w:r>
        <w:rPr>
          <w:color w:val="000000"/>
          <w:sz w:val="22"/>
          <w:szCs w:val="22"/>
        </w:rPr>
        <w:t xml:space="preserve"> рішення щодо укладення відповідного договору, та повинна включати:</w:t>
      </w:r>
    </w:p>
    <w:p w14:paraId="2878C289" w14:textId="531EF77F" w:rsidR="00297DBC" w:rsidRDefault="004C6ECA" w:rsidP="00297DBC">
      <w:pPr>
        <w:shd w:val="clear" w:color="auto" w:fill="FFFFFF"/>
        <w:jc w:val="both"/>
        <w:rPr>
          <w:color w:val="000000"/>
          <w:sz w:val="22"/>
          <w:szCs w:val="22"/>
        </w:rPr>
      </w:pPr>
      <w:r>
        <w:rPr>
          <w:noProof/>
        </w:rPr>
        <mc:AlternateContent>
          <mc:Choice Requires="wps">
            <w:drawing>
              <wp:anchor distT="0" distB="0" distL="114300" distR="114300" simplePos="0" relativeHeight="251669504" behindDoc="1" locked="0" layoutInCell="1" allowOverlap="1" wp14:anchorId="6609AA89" wp14:editId="1BE03D16">
                <wp:simplePos x="0" y="0"/>
                <wp:positionH relativeFrom="column">
                  <wp:posOffset>0</wp:posOffset>
                </wp:positionH>
                <wp:positionV relativeFrom="paragraph">
                  <wp:posOffset>1123315</wp:posOffset>
                </wp:positionV>
                <wp:extent cx="1828800" cy="1058723"/>
                <wp:effectExtent l="0" t="1123950" r="0" b="1132205"/>
                <wp:wrapNone/>
                <wp:docPr id="6" name="Надпись 6"/>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4246A456"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AA89" id="Надпись 6" o:spid="_x0000_s1032" type="#_x0000_t202" style="position:absolute;left:0;text-align:left;margin-left:0;margin-top:88.45pt;width:2in;height:83.35pt;rotation:-1688633fd;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" filled="f" stroked="f">
                <v:fill o:detectmouseclick="t"/>
                <v:textbox>
                  <w:txbxContent>
                    <w:p w14:paraId="4246A456"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 xml:space="preserve">1) кількість, строки сплати та розмір лізингових платежів на дату надання інформації виходячи з обраних </w:t>
      </w:r>
      <w:proofErr w:type="spellStart"/>
      <w:r w:rsidR="00297DBC">
        <w:rPr>
          <w:color w:val="000000"/>
          <w:sz w:val="22"/>
          <w:szCs w:val="22"/>
        </w:rPr>
        <w:t>лізингоодержувачем</w:t>
      </w:r>
      <w:proofErr w:type="spellEnd"/>
      <w:r w:rsidR="00297DBC">
        <w:rPr>
          <w:color w:val="000000"/>
          <w:sz w:val="22"/>
          <w:szCs w:val="22"/>
        </w:rPr>
        <w:t xml:space="preserve"> умов. Інформація про лізингові платежі може бути надана у формі графіка лізингових платежів;</w:t>
      </w:r>
    </w:p>
    <w:p w14:paraId="3BCBDB62" w14:textId="77777777" w:rsidR="00297DBC" w:rsidRDefault="00297DBC" w:rsidP="00297DBC">
      <w:pPr>
        <w:shd w:val="clear" w:color="auto" w:fill="FFFFFF"/>
        <w:jc w:val="both"/>
        <w:rPr>
          <w:color w:val="000000"/>
          <w:sz w:val="22"/>
          <w:szCs w:val="22"/>
        </w:rPr>
      </w:pPr>
      <w:r>
        <w:rPr>
          <w:color w:val="000000"/>
          <w:sz w:val="22"/>
          <w:szCs w:val="22"/>
        </w:rPr>
        <w:t>2) розмір та умови сплати додаткових платежів та комісій, пов’язаних з укладенням, обслуговуванням договору та достроковим викупом об’єкта фінансового лізингу;</w:t>
      </w:r>
    </w:p>
    <w:p w14:paraId="16AC21BC" w14:textId="77777777" w:rsidR="00297DBC" w:rsidRDefault="00297DBC" w:rsidP="00297DBC">
      <w:pPr>
        <w:shd w:val="clear" w:color="auto" w:fill="FFFFFF"/>
        <w:jc w:val="both"/>
        <w:rPr>
          <w:color w:val="000000"/>
          <w:sz w:val="22"/>
          <w:szCs w:val="22"/>
        </w:rPr>
      </w:pPr>
      <w:r>
        <w:rPr>
          <w:color w:val="000000"/>
          <w:sz w:val="22"/>
          <w:szCs w:val="22"/>
        </w:rPr>
        <w:t>3) розмір та умови сплати платежів за супровідні послуги, що надаються лізингодавцем та/або іншими особами та є обов’язковими для укладення договору фінансового лізингу чи можуть надаватися протягом строку дії договору фінансового лізингу, якщо такі платежі не включені до складу платежів, передбачених пунктами 1 і 2 цієї частини;</w:t>
      </w:r>
    </w:p>
    <w:p w14:paraId="6496E8AF" w14:textId="77777777" w:rsidR="00297DBC" w:rsidRDefault="00297DBC" w:rsidP="00297DBC">
      <w:pPr>
        <w:shd w:val="clear" w:color="auto" w:fill="FFFFFF"/>
        <w:jc w:val="both"/>
        <w:rPr>
          <w:color w:val="000000"/>
          <w:sz w:val="22"/>
          <w:szCs w:val="22"/>
        </w:rPr>
      </w:pPr>
      <w:r>
        <w:rPr>
          <w:color w:val="000000"/>
          <w:sz w:val="22"/>
          <w:szCs w:val="22"/>
        </w:rPr>
        <w:t xml:space="preserve">4) строк, на який </w:t>
      </w:r>
      <w:proofErr w:type="spellStart"/>
      <w:r>
        <w:rPr>
          <w:color w:val="000000"/>
          <w:sz w:val="22"/>
          <w:szCs w:val="22"/>
        </w:rPr>
        <w:t>лізингоодержувачу</w:t>
      </w:r>
      <w:proofErr w:type="spellEnd"/>
      <w:r>
        <w:rPr>
          <w:color w:val="000000"/>
          <w:sz w:val="22"/>
          <w:szCs w:val="22"/>
        </w:rPr>
        <w:t xml:space="preserve"> передається об’єкт фінансового лізингу у володіння та користування;</w:t>
      </w:r>
    </w:p>
    <w:p w14:paraId="0C69750B" w14:textId="77777777" w:rsidR="00297DBC" w:rsidRDefault="00297DBC" w:rsidP="00297DBC">
      <w:pPr>
        <w:shd w:val="clear" w:color="auto" w:fill="FFFFFF"/>
        <w:jc w:val="both"/>
        <w:rPr>
          <w:color w:val="000000"/>
          <w:sz w:val="22"/>
          <w:szCs w:val="22"/>
        </w:rPr>
      </w:pPr>
      <w:r>
        <w:rPr>
          <w:color w:val="000000"/>
          <w:sz w:val="22"/>
          <w:szCs w:val="22"/>
        </w:rPr>
        <w:t>5) інформацію про необхідність укладення з третіми особами договорів щодо послуг, які є обов’язковими для укладення договору фінансового лізингу, перелік осіб, яких лізингодавець визначив для надання відповідних послуг (за наявності);</w:t>
      </w:r>
    </w:p>
    <w:p w14:paraId="44BBD6F3" w14:textId="77777777" w:rsidR="00297DBC" w:rsidRDefault="00297DBC" w:rsidP="00297DBC">
      <w:pPr>
        <w:shd w:val="clear" w:color="auto" w:fill="FFFFFF"/>
        <w:jc w:val="both"/>
        <w:rPr>
          <w:color w:val="000000"/>
          <w:sz w:val="22"/>
          <w:szCs w:val="22"/>
        </w:rPr>
      </w:pPr>
      <w:r>
        <w:rPr>
          <w:color w:val="000000"/>
          <w:sz w:val="22"/>
          <w:szCs w:val="22"/>
        </w:rPr>
        <w:t xml:space="preserve">6) умови переходу об’єкта фінансового лізингу у власність </w:t>
      </w:r>
      <w:proofErr w:type="spellStart"/>
      <w:r>
        <w:rPr>
          <w:color w:val="000000"/>
          <w:sz w:val="22"/>
          <w:szCs w:val="22"/>
        </w:rPr>
        <w:t>лізингоодержувача</w:t>
      </w:r>
      <w:proofErr w:type="spellEnd"/>
      <w:r>
        <w:rPr>
          <w:color w:val="000000"/>
          <w:sz w:val="22"/>
          <w:szCs w:val="22"/>
        </w:rPr>
        <w:t>, якщо такий перехід передбачений договором фінансового лізингу;</w:t>
      </w:r>
    </w:p>
    <w:p w14:paraId="75320BB4" w14:textId="77777777" w:rsidR="00297DBC" w:rsidRDefault="00297DBC" w:rsidP="00297DBC">
      <w:pPr>
        <w:shd w:val="clear" w:color="auto" w:fill="FFFFFF"/>
        <w:jc w:val="both"/>
        <w:rPr>
          <w:color w:val="000000"/>
          <w:sz w:val="22"/>
          <w:szCs w:val="22"/>
        </w:rPr>
      </w:pPr>
      <w:r>
        <w:rPr>
          <w:color w:val="000000"/>
          <w:sz w:val="22"/>
          <w:szCs w:val="22"/>
        </w:rPr>
        <w:t>7) порядок та умови повернення об’єкта фінансового лізингу лізингодавцю;</w:t>
      </w:r>
    </w:p>
    <w:p w14:paraId="1BF7FA05" w14:textId="77777777" w:rsidR="00297DBC" w:rsidRDefault="00297DBC" w:rsidP="00297DBC">
      <w:pPr>
        <w:shd w:val="clear" w:color="auto" w:fill="FFFFFF"/>
        <w:jc w:val="both"/>
        <w:rPr>
          <w:color w:val="000000"/>
          <w:sz w:val="22"/>
          <w:szCs w:val="22"/>
        </w:rPr>
      </w:pPr>
      <w:r>
        <w:rPr>
          <w:color w:val="000000"/>
          <w:sz w:val="22"/>
          <w:szCs w:val="22"/>
        </w:rPr>
        <w:t>8) проект договору фінансового лізингу.</w:t>
      </w:r>
    </w:p>
    <w:p w14:paraId="133F4E96" w14:textId="77777777" w:rsidR="00297DBC" w:rsidRDefault="00297DBC" w:rsidP="00297DBC">
      <w:pPr>
        <w:shd w:val="clear" w:color="auto" w:fill="FFFFFF"/>
        <w:jc w:val="both"/>
        <w:rPr>
          <w:color w:val="000000"/>
          <w:sz w:val="22"/>
          <w:szCs w:val="22"/>
        </w:rPr>
      </w:pPr>
      <w:r>
        <w:rPr>
          <w:color w:val="000000"/>
          <w:sz w:val="22"/>
          <w:szCs w:val="22"/>
        </w:rPr>
        <w:t xml:space="preserve">      На вимогу </w:t>
      </w:r>
      <w:proofErr w:type="spellStart"/>
      <w:r>
        <w:rPr>
          <w:color w:val="000000"/>
          <w:sz w:val="22"/>
          <w:szCs w:val="22"/>
        </w:rPr>
        <w:t>лізингоодержувача</w:t>
      </w:r>
      <w:proofErr w:type="spellEnd"/>
      <w:r>
        <w:rPr>
          <w:color w:val="000000"/>
          <w:sz w:val="22"/>
          <w:szCs w:val="22"/>
        </w:rPr>
        <w:t xml:space="preserve"> - фізичної особи лізингодавець надає такому </w:t>
      </w:r>
      <w:proofErr w:type="spellStart"/>
      <w:r>
        <w:rPr>
          <w:color w:val="000000"/>
          <w:sz w:val="22"/>
          <w:szCs w:val="22"/>
        </w:rPr>
        <w:t>лізингоодержувачу</w:t>
      </w:r>
      <w:proofErr w:type="spellEnd"/>
      <w:r>
        <w:rPr>
          <w:color w:val="000000"/>
          <w:sz w:val="22"/>
          <w:szCs w:val="22"/>
        </w:rPr>
        <w:t xml:space="preserve"> пояснення з метою забезпечення можливості оцінити, чи адаптовано договір до потреб цього </w:t>
      </w:r>
      <w:proofErr w:type="spellStart"/>
      <w:r>
        <w:rPr>
          <w:color w:val="000000"/>
          <w:sz w:val="22"/>
          <w:szCs w:val="22"/>
        </w:rPr>
        <w:t>лізингоодержувача</w:t>
      </w:r>
      <w:proofErr w:type="spellEnd"/>
      <w:r>
        <w:rPr>
          <w:color w:val="000000"/>
          <w:sz w:val="22"/>
          <w:szCs w:val="22"/>
        </w:rPr>
        <w:t xml:space="preserve"> та його фінансового стану, у тому числі шляхом роз’яснення істотних характеристик запропонованих послуг та наслідків для такого </w:t>
      </w:r>
      <w:proofErr w:type="spellStart"/>
      <w:r>
        <w:rPr>
          <w:color w:val="000000"/>
          <w:sz w:val="22"/>
          <w:szCs w:val="22"/>
        </w:rPr>
        <w:t>лізингоодержувача</w:t>
      </w:r>
      <w:proofErr w:type="spellEnd"/>
      <w:r>
        <w:rPr>
          <w:color w:val="000000"/>
          <w:sz w:val="22"/>
          <w:szCs w:val="22"/>
        </w:rPr>
        <w:t>, зокрема у разі невиконання ним зобов’язань за таким договором.</w:t>
      </w:r>
    </w:p>
    <w:p w14:paraId="7EB68FE1" w14:textId="77777777" w:rsidR="00297DBC" w:rsidRDefault="00297DBC" w:rsidP="00297DBC">
      <w:pPr>
        <w:tabs>
          <w:tab w:val="left" w:pos="1233"/>
        </w:tabs>
        <w:ind w:right="39"/>
        <w:jc w:val="both"/>
        <w:rPr>
          <w:rFonts w:ascii="Arimo" w:eastAsia="Arimo" w:hAnsi="Arimo" w:cs="Arimo"/>
          <w:color w:val="000000"/>
          <w:sz w:val="24"/>
          <w:szCs w:val="24"/>
        </w:rPr>
      </w:pPr>
      <w:r>
        <w:rPr>
          <w:color w:val="000000"/>
          <w:sz w:val="22"/>
          <w:szCs w:val="22"/>
        </w:rPr>
        <w:t>8.3. Лізингодавець може мати інші права та обов'язки відповідно до умов цього Договору, Закону України «Про фінансовий лізинг» та інших нормативно-правових актів.</w:t>
      </w:r>
    </w:p>
    <w:p w14:paraId="3CBA9E34" w14:textId="77777777" w:rsidR="00297DBC" w:rsidRDefault="00297DBC" w:rsidP="00297DBC">
      <w:pPr>
        <w:tabs>
          <w:tab w:val="left" w:pos="1198"/>
        </w:tabs>
        <w:ind w:right="39"/>
        <w:jc w:val="both"/>
        <w:rPr>
          <w:rFonts w:ascii="Arimo" w:eastAsia="Arimo" w:hAnsi="Arimo" w:cs="Arimo"/>
          <w:color w:val="000000"/>
          <w:sz w:val="24"/>
          <w:szCs w:val="24"/>
        </w:rPr>
      </w:pPr>
      <w:r>
        <w:rPr>
          <w:color w:val="000000"/>
          <w:sz w:val="22"/>
          <w:szCs w:val="22"/>
        </w:rPr>
        <w:t xml:space="preserve">8.4. </w:t>
      </w:r>
      <w:proofErr w:type="spellStart"/>
      <w:r>
        <w:rPr>
          <w:color w:val="000000"/>
          <w:sz w:val="22"/>
          <w:szCs w:val="22"/>
        </w:rPr>
        <w:t>Лізингоодержувач</w:t>
      </w:r>
      <w:proofErr w:type="spellEnd"/>
      <w:r>
        <w:rPr>
          <w:color w:val="000000"/>
          <w:sz w:val="22"/>
          <w:szCs w:val="22"/>
        </w:rPr>
        <w:t xml:space="preserve"> має право:</w:t>
      </w:r>
    </w:p>
    <w:p w14:paraId="5E540748" w14:textId="77777777" w:rsidR="00297DBC" w:rsidRDefault="00297DBC" w:rsidP="00297DBC">
      <w:pPr>
        <w:ind w:right="39"/>
        <w:jc w:val="both"/>
        <w:rPr>
          <w:rFonts w:ascii="Arimo" w:eastAsia="Arimo" w:hAnsi="Arimo" w:cs="Arimo"/>
          <w:color w:val="000000"/>
          <w:sz w:val="24"/>
          <w:szCs w:val="24"/>
        </w:rPr>
      </w:pPr>
      <w:r>
        <w:rPr>
          <w:color w:val="000000"/>
          <w:sz w:val="22"/>
          <w:szCs w:val="22"/>
        </w:rPr>
        <w:t>- обирати предмет лізингу та Продавця або встановити специфікацію предмета лізингу і доручити вибір Лізингодавцю;</w:t>
      </w:r>
    </w:p>
    <w:p w14:paraId="58A83F8E" w14:textId="77777777" w:rsidR="00297DBC" w:rsidRDefault="00297DBC" w:rsidP="00297DBC">
      <w:pPr>
        <w:ind w:right="39"/>
        <w:jc w:val="both"/>
        <w:rPr>
          <w:rFonts w:ascii="Arimo" w:eastAsia="Arimo" w:hAnsi="Arimo" w:cs="Arimo"/>
          <w:color w:val="000000"/>
          <w:sz w:val="24"/>
          <w:szCs w:val="24"/>
        </w:rPr>
      </w:pPr>
      <w:r>
        <w:rPr>
          <w:color w:val="000000"/>
          <w:sz w:val="22"/>
          <w:szCs w:val="22"/>
        </w:rPr>
        <w:t>- відмовитися від прийняття предмета лізингу, який не відповідає його призначенню та/або умовам договору, специфікаціям;</w:t>
      </w:r>
    </w:p>
    <w:p w14:paraId="499B01BA" w14:textId="77777777" w:rsidR="00297DBC" w:rsidRDefault="00297DBC" w:rsidP="00297DBC">
      <w:pPr>
        <w:ind w:right="39"/>
        <w:jc w:val="both"/>
        <w:rPr>
          <w:rFonts w:ascii="Arimo" w:eastAsia="Arimo" w:hAnsi="Arimo" w:cs="Arimo"/>
          <w:color w:val="000000"/>
          <w:sz w:val="24"/>
          <w:szCs w:val="24"/>
        </w:rPr>
      </w:pPr>
      <w:r>
        <w:rPr>
          <w:color w:val="000000"/>
          <w:sz w:val="22"/>
          <w:szCs w:val="22"/>
        </w:rPr>
        <w:t>- вимагати розірвання договору лізингу або відмовитися від нього у передбачених законом та договором лізингу випадках;</w:t>
      </w:r>
    </w:p>
    <w:p w14:paraId="5A9E1FED" w14:textId="77777777" w:rsidR="00297DBC" w:rsidRDefault="00297DBC" w:rsidP="00297DBC">
      <w:pPr>
        <w:ind w:right="39"/>
        <w:jc w:val="both"/>
        <w:rPr>
          <w:rFonts w:ascii="Arimo" w:eastAsia="Arimo" w:hAnsi="Arimo" w:cs="Arimo"/>
          <w:color w:val="000000"/>
          <w:sz w:val="24"/>
          <w:szCs w:val="24"/>
        </w:rPr>
      </w:pPr>
      <w:r>
        <w:rPr>
          <w:color w:val="000000"/>
          <w:sz w:val="22"/>
          <w:szCs w:val="22"/>
        </w:rPr>
        <w:t>- вимагати від Лізингодавця відшкодування збитків, завданих невиконанням або неналежним виконанням умов договору лізингу.</w:t>
      </w:r>
    </w:p>
    <w:p w14:paraId="7F3B9B63" w14:textId="77777777" w:rsidR="00297DBC" w:rsidRDefault="00297DBC" w:rsidP="00297DBC">
      <w:pPr>
        <w:tabs>
          <w:tab w:val="left" w:pos="1202"/>
        </w:tabs>
        <w:ind w:right="39"/>
        <w:jc w:val="both"/>
        <w:rPr>
          <w:rFonts w:ascii="Arimo" w:eastAsia="Arimo" w:hAnsi="Arimo" w:cs="Arimo"/>
          <w:color w:val="000000"/>
          <w:sz w:val="24"/>
          <w:szCs w:val="24"/>
        </w:rPr>
      </w:pPr>
      <w:r>
        <w:rPr>
          <w:color w:val="000000"/>
          <w:sz w:val="22"/>
          <w:szCs w:val="22"/>
        </w:rPr>
        <w:t xml:space="preserve">8.5. </w:t>
      </w:r>
      <w:proofErr w:type="spellStart"/>
      <w:r>
        <w:rPr>
          <w:color w:val="000000"/>
          <w:sz w:val="22"/>
          <w:szCs w:val="22"/>
        </w:rPr>
        <w:t>Лізингоодержувач</w:t>
      </w:r>
      <w:proofErr w:type="spellEnd"/>
      <w:r>
        <w:rPr>
          <w:color w:val="000000"/>
          <w:sz w:val="22"/>
          <w:szCs w:val="22"/>
        </w:rPr>
        <w:t xml:space="preserve"> зобов'язаний:</w:t>
      </w:r>
    </w:p>
    <w:p w14:paraId="2CC5326E"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lastRenderedPageBreak/>
        <w:t>- прийняти предмет лізингу та користуватися ним відповідно до його призначення та умов договору;</w:t>
      </w:r>
    </w:p>
    <w:p w14:paraId="242C7D67"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t>- відповідно до умов цього Договору своєчасно та у повному обсязі виконувати зобов'язання щодо утримання предмета лізингу, підгримувати його у справному стані;</w:t>
      </w:r>
    </w:p>
    <w:p w14:paraId="59D3B148"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t>- своєчасно сплачувати лізингові платежі;</w:t>
      </w:r>
    </w:p>
    <w:p w14:paraId="29450155"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t>- надавати</w:t>
      </w:r>
      <w:r>
        <w:rPr>
          <w:color w:val="000000"/>
          <w:sz w:val="22"/>
          <w:szCs w:val="22"/>
        </w:rPr>
        <w:tab/>
        <w:t>Лізингодавцеві доступ до предмета лізингу і забезпечувати можливість здійснення перевірки умов йото використання та утримання;</w:t>
      </w:r>
    </w:p>
    <w:p w14:paraId="5750DC1D"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t xml:space="preserve">- письмово повідомляти Лізингодавця, а в гарантійний строк і продавця предмета, про всі випадки виявлення </w:t>
      </w:r>
      <w:proofErr w:type="spellStart"/>
      <w:r>
        <w:rPr>
          <w:color w:val="000000"/>
          <w:sz w:val="22"/>
          <w:szCs w:val="22"/>
        </w:rPr>
        <w:t>несправностей</w:t>
      </w:r>
      <w:proofErr w:type="spellEnd"/>
      <w:r>
        <w:rPr>
          <w:color w:val="000000"/>
          <w:sz w:val="22"/>
          <w:szCs w:val="22"/>
        </w:rPr>
        <w:t xml:space="preserve"> предмета лізингу, йото поломок або збоїв у роботі;</w:t>
      </w:r>
    </w:p>
    <w:p w14:paraId="54193441"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t>- письмово повідомляти про порушення строків проведення або не проведення поточного чи сезонного технічного обслуговування та про будь-які інші обставини, що можуть негативно позначитися на стані предмета лізингу, - негайно, але у будь-якому разі не пізніше другого робочого дня після дня настання вищезазначених подій чи фактів, якщо інше не встановлено договором;</w:t>
      </w:r>
    </w:p>
    <w:p w14:paraId="65F674C8" w14:textId="77777777" w:rsidR="00297DBC" w:rsidRDefault="00297DBC" w:rsidP="00297DBC">
      <w:pPr>
        <w:tabs>
          <w:tab w:val="left" w:pos="709"/>
          <w:tab w:val="left" w:pos="1202"/>
        </w:tabs>
        <w:ind w:right="39"/>
        <w:jc w:val="both"/>
        <w:rPr>
          <w:rFonts w:ascii="Arimo" w:eastAsia="Arimo" w:hAnsi="Arimo" w:cs="Arimo"/>
          <w:color w:val="000000"/>
          <w:sz w:val="24"/>
          <w:szCs w:val="24"/>
        </w:rPr>
      </w:pPr>
      <w:r>
        <w:rPr>
          <w:color w:val="000000"/>
          <w:sz w:val="22"/>
          <w:szCs w:val="22"/>
        </w:rPr>
        <w:t>- у разі закінчення строку лізингу, а також у разі дострокового розірвання договору лізингу та в інших випадках дострокового повернення предмета лізингу - повернути предмет лізингу у стані, в якому його було прийнято у володіння, з урахуванням нормального зносу, або у стані, обумовленому договором.</w:t>
      </w:r>
    </w:p>
    <w:p w14:paraId="3AEB0E53" w14:textId="77777777" w:rsidR="00297DBC" w:rsidRDefault="00297DBC" w:rsidP="00297DBC">
      <w:pPr>
        <w:tabs>
          <w:tab w:val="left" w:pos="1215"/>
        </w:tabs>
        <w:ind w:right="39"/>
        <w:jc w:val="both"/>
        <w:rPr>
          <w:rFonts w:ascii="Arimo" w:eastAsia="Arimo" w:hAnsi="Arimo" w:cs="Arimo"/>
          <w:color w:val="000000"/>
          <w:sz w:val="24"/>
          <w:szCs w:val="24"/>
        </w:rPr>
      </w:pPr>
      <w:r>
        <w:rPr>
          <w:color w:val="000000"/>
          <w:sz w:val="22"/>
          <w:szCs w:val="22"/>
        </w:rPr>
        <w:t xml:space="preserve">8.6. </w:t>
      </w:r>
      <w:proofErr w:type="spellStart"/>
      <w:r>
        <w:rPr>
          <w:color w:val="000000"/>
          <w:sz w:val="22"/>
          <w:szCs w:val="22"/>
        </w:rPr>
        <w:t>Лізингоодержувач</w:t>
      </w:r>
      <w:proofErr w:type="spellEnd"/>
      <w:r>
        <w:rPr>
          <w:color w:val="000000"/>
          <w:sz w:val="22"/>
          <w:szCs w:val="22"/>
        </w:rPr>
        <w:t xml:space="preserve"> може мати інші права та обов’язки відповідно до умов цього Договору, Закону України «Про фінансовий лізинг» та нормативно-правових актів.</w:t>
      </w:r>
      <w:bookmarkStart w:id="25" w:name="2bn6wsx"/>
      <w:bookmarkEnd w:id="25"/>
    </w:p>
    <w:p w14:paraId="66914EAE" w14:textId="77777777" w:rsidR="00297DBC" w:rsidRDefault="00297DBC" w:rsidP="00297DBC">
      <w:pPr>
        <w:jc w:val="center"/>
        <w:rPr>
          <w:color w:val="000000"/>
        </w:rPr>
      </w:pPr>
    </w:p>
    <w:p w14:paraId="6F8462D1" w14:textId="635E721D" w:rsidR="00297DBC" w:rsidRDefault="004C6ECA" w:rsidP="00FA6593">
      <w:pPr>
        <w:jc w:val="center"/>
        <w:rPr>
          <w:rFonts w:ascii="Arimo" w:eastAsia="Arimo" w:hAnsi="Arimo" w:cs="Arimo"/>
          <w:color w:val="000000"/>
          <w:sz w:val="24"/>
          <w:szCs w:val="24"/>
        </w:rPr>
      </w:pPr>
      <w:r>
        <w:rPr>
          <w:noProof/>
        </w:rPr>
        <mc:AlternateContent>
          <mc:Choice Requires="wps">
            <w:drawing>
              <wp:anchor distT="0" distB="0" distL="114300" distR="114300" simplePos="0" relativeHeight="251673600" behindDoc="1" locked="0" layoutInCell="1" allowOverlap="1" wp14:anchorId="394CC0B7" wp14:editId="508A01D3">
                <wp:simplePos x="0" y="0"/>
                <wp:positionH relativeFrom="column">
                  <wp:posOffset>0</wp:posOffset>
                </wp:positionH>
                <wp:positionV relativeFrom="paragraph">
                  <wp:posOffset>1123315</wp:posOffset>
                </wp:positionV>
                <wp:extent cx="1828800" cy="1058723"/>
                <wp:effectExtent l="0" t="1123950" r="0" b="1132205"/>
                <wp:wrapNone/>
                <wp:docPr id="8" name="Надпись 8"/>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31953D6C"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C0B7" id="Надпись 8" o:spid="_x0000_s1033" type="#_x0000_t202" style="position:absolute;left:0;text-align:left;margin-left:0;margin-top:88.45pt;width:2in;height:83.35pt;rotation:-1688633fd;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" filled="f" stroked="f">
                <v:fill o:detectmouseclick="t"/>
                <v:textbox>
                  <w:txbxContent>
                    <w:p w14:paraId="31953D6C"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b/>
          <w:smallCaps/>
          <w:color w:val="000000"/>
          <w:sz w:val="22"/>
          <w:szCs w:val="22"/>
        </w:rPr>
        <w:t>9. ПОРЯДОК ДІЇ, ЗМІНИ І ПРИПИНЕННЯ ДІЇ ДОГОВОРУ</w:t>
      </w:r>
    </w:p>
    <w:p w14:paraId="44CFE48F" w14:textId="77777777" w:rsidR="00297DBC" w:rsidRDefault="00297DBC" w:rsidP="00FA6593">
      <w:pPr>
        <w:jc w:val="center"/>
        <w:rPr>
          <w:color w:val="000000"/>
          <w:sz w:val="10"/>
          <w:szCs w:val="10"/>
        </w:rPr>
      </w:pPr>
    </w:p>
    <w:p w14:paraId="76802CDE" w14:textId="77777777" w:rsidR="00297DBC" w:rsidRDefault="00297DBC" w:rsidP="00FA6593">
      <w:pPr>
        <w:tabs>
          <w:tab w:val="left" w:pos="426"/>
        </w:tabs>
        <w:jc w:val="both"/>
        <w:rPr>
          <w:rFonts w:ascii="Arimo" w:eastAsia="Arimo" w:hAnsi="Arimo" w:cs="Arimo"/>
          <w:color w:val="000000"/>
          <w:sz w:val="24"/>
          <w:szCs w:val="24"/>
        </w:rPr>
      </w:pPr>
      <w:r>
        <w:rPr>
          <w:color w:val="000000"/>
          <w:sz w:val="22"/>
          <w:szCs w:val="22"/>
        </w:rPr>
        <w:t>9.1. Цей Договір вважається укладеним і набирає чинності з моменту його підписання Сторонами та його скріплення печатками Сторін (у разі наявності).</w:t>
      </w:r>
    </w:p>
    <w:p w14:paraId="2E464892" w14:textId="77777777" w:rsidR="00297DBC" w:rsidRDefault="00297DBC" w:rsidP="00297DBC">
      <w:pPr>
        <w:tabs>
          <w:tab w:val="left" w:pos="426"/>
          <w:tab w:val="left" w:pos="1103"/>
          <w:tab w:val="left" w:pos="4534"/>
          <w:tab w:val="left" w:pos="5020"/>
          <w:tab w:val="left" w:pos="5761"/>
          <w:tab w:val="left" w:pos="7000"/>
        </w:tabs>
        <w:ind w:right="20"/>
        <w:jc w:val="both"/>
        <w:rPr>
          <w:rFonts w:ascii="Arimo" w:eastAsia="Arimo" w:hAnsi="Arimo" w:cs="Arimo"/>
          <w:color w:val="000000"/>
          <w:sz w:val="24"/>
          <w:szCs w:val="24"/>
        </w:rPr>
      </w:pPr>
      <w:r>
        <w:rPr>
          <w:color w:val="000000"/>
          <w:sz w:val="22"/>
          <w:szCs w:val="22"/>
        </w:rPr>
        <w:t>9.2. Строк цього Договору починає свій перебіг та закінчується у момент, визначений у п. 2.1 цього Договору.</w:t>
      </w:r>
      <w:r>
        <w:rPr>
          <w:color w:val="000000"/>
          <w:sz w:val="22"/>
          <w:szCs w:val="22"/>
          <w:vertAlign w:val="subscript"/>
        </w:rPr>
        <w:t xml:space="preserve"> </w:t>
      </w:r>
    </w:p>
    <w:p w14:paraId="595ACFB2" w14:textId="77777777" w:rsidR="00297DBC" w:rsidRDefault="00297DBC" w:rsidP="00297DBC">
      <w:pPr>
        <w:tabs>
          <w:tab w:val="left" w:pos="426"/>
          <w:tab w:val="left" w:pos="1074"/>
        </w:tabs>
        <w:ind w:right="20"/>
        <w:jc w:val="both"/>
        <w:rPr>
          <w:rFonts w:ascii="Arimo" w:eastAsia="Arimo" w:hAnsi="Arimo" w:cs="Arimo"/>
          <w:color w:val="000000"/>
          <w:sz w:val="24"/>
          <w:szCs w:val="24"/>
        </w:rPr>
      </w:pPr>
      <w:r>
        <w:rPr>
          <w:color w:val="000000"/>
          <w:sz w:val="22"/>
          <w:szCs w:val="22"/>
        </w:rPr>
        <w:t>9.3. Закінчення строку цього Договору не звільняє Сторони від відповідальності за його порушення, яке мало місце під час дії цього Договору.</w:t>
      </w:r>
    </w:p>
    <w:p w14:paraId="0BDEC485" w14:textId="77777777" w:rsidR="00297DBC" w:rsidRDefault="00297DBC" w:rsidP="00297DBC">
      <w:pPr>
        <w:tabs>
          <w:tab w:val="left" w:pos="426"/>
          <w:tab w:val="left" w:pos="1078"/>
        </w:tabs>
        <w:ind w:right="20"/>
        <w:jc w:val="both"/>
        <w:rPr>
          <w:rFonts w:ascii="Arimo" w:eastAsia="Arimo" w:hAnsi="Arimo" w:cs="Arimo"/>
          <w:color w:val="000000"/>
          <w:sz w:val="24"/>
          <w:szCs w:val="24"/>
        </w:rPr>
      </w:pPr>
      <w:r>
        <w:rPr>
          <w:color w:val="000000"/>
          <w:sz w:val="22"/>
          <w:szCs w:val="22"/>
        </w:rPr>
        <w:t>9.4. Якщо інше прямо не передбачено цим Договором або чинним в Україні законодавством, зміни у цей Договір можуть були внесені тільки за домовленістю Сторін, яка оформляється додатковою угодою до цього Договору.</w:t>
      </w:r>
    </w:p>
    <w:p w14:paraId="7C25E885" w14:textId="77777777" w:rsidR="00297DBC" w:rsidRDefault="00297DBC" w:rsidP="00297DBC">
      <w:pPr>
        <w:tabs>
          <w:tab w:val="left" w:pos="426"/>
          <w:tab w:val="left" w:pos="1078"/>
        </w:tabs>
        <w:ind w:right="20"/>
        <w:jc w:val="both"/>
        <w:rPr>
          <w:rFonts w:ascii="Arimo" w:eastAsia="Arimo" w:hAnsi="Arimo" w:cs="Arimo"/>
          <w:color w:val="000000"/>
          <w:sz w:val="24"/>
          <w:szCs w:val="24"/>
        </w:rPr>
      </w:pPr>
      <w:r>
        <w:rPr>
          <w:color w:val="000000"/>
          <w:sz w:val="22"/>
          <w:szCs w:val="22"/>
        </w:rPr>
        <w:t>9.5.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14:paraId="55563E16" w14:textId="77777777" w:rsidR="00297DBC" w:rsidRDefault="00297DBC" w:rsidP="00297DBC">
      <w:pPr>
        <w:tabs>
          <w:tab w:val="left" w:pos="426"/>
          <w:tab w:val="left" w:pos="1078"/>
        </w:tabs>
        <w:ind w:right="20"/>
        <w:jc w:val="both"/>
        <w:rPr>
          <w:rFonts w:ascii="Arimo" w:eastAsia="Arimo" w:hAnsi="Arimo" w:cs="Arimo"/>
          <w:color w:val="000000"/>
          <w:sz w:val="24"/>
          <w:szCs w:val="24"/>
        </w:rPr>
      </w:pPr>
      <w:r>
        <w:rPr>
          <w:color w:val="000000"/>
          <w:sz w:val="22"/>
          <w:szCs w:val="22"/>
        </w:rPr>
        <w:t>9.6.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14:paraId="6898B0ED" w14:textId="77777777" w:rsidR="00297DBC" w:rsidRDefault="00297DBC" w:rsidP="00297DBC">
      <w:pPr>
        <w:tabs>
          <w:tab w:val="left" w:pos="426"/>
          <w:tab w:val="left" w:pos="1139"/>
        </w:tabs>
        <w:ind w:right="20"/>
        <w:jc w:val="both"/>
        <w:rPr>
          <w:rFonts w:ascii="Arimo" w:eastAsia="Arimo" w:hAnsi="Arimo" w:cs="Arimo"/>
          <w:color w:val="000000"/>
          <w:sz w:val="24"/>
          <w:szCs w:val="24"/>
        </w:rPr>
      </w:pPr>
      <w:r>
        <w:rPr>
          <w:color w:val="000000"/>
          <w:sz w:val="22"/>
          <w:szCs w:val="22"/>
        </w:rPr>
        <w:t>9.7.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14:paraId="44C85342" w14:textId="77777777" w:rsidR="00297DBC" w:rsidRDefault="00297DBC" w:rsidP="00297DBC">
      <w:pPr>
        <w:tabs>
          <w:tab w:val="left" w:pos="426"/>
          <w:tab w:val="left" w:pos="1139"/>
        </w:tabs>
        <w:ind w:right="20"/>
        <w:jc w:val="both"/>
        <w:rPr>
          <w:color w:val="000000"/>
          <w:sz w:val="22"/>
          <w:szCs w:val="22"/>
        </w:rPr>
      </w:pPr>
      <w:r>
        <w:rPr>
          <w:color w:val="000000"/>
          <w:sz w:val="22"/>
          <w:szCs w:val="22"/>
        </w:rPr>
        <w:t xml:space="preserve">9.8. </w:t>
      </w:r>
      <w:proofErr w:type="spellStart"/>
      <w:r>
        <w:rPr>
          <w:color w:val="000000"/>
          <w:sz w:val="22"/>
          <w:szCs w:val="22"/>
        </w:rPr>
        <w:t>Лізингоодержувач</w:t>
      </w:r>
      <w:proofErr w:type="spellEnd"/>
      <w:r>
        <w:rPr>
          <w:color w:val="000000"/>
          <w:sz w:val="22"/>
          <w:szCs w:val="22"/>
        </w:rPr>
        <w:t xml:space="preserve"> має право відмовитися від цього Договору лізингу в односторонньому порядку, письмово повідомивши про це Лізингодавця, у разі якщо прострочення передання Обладнання становить більше 30 календарних днів. У разі якщо </w:t>
      </w:r>
      <w:proofErr w:type="spellStart"/>
      <w:r>
        <w:rPr>
          <w:color w:val="000000"/>
          <w:sz w:val="22"/>
          <w:szCs w:val="22"/>
        </w:rPr>
        <w:t>Лізингоодержувач</w:t>
      </w:r>
      <w:proofErr w:type="spellEnd"/>
      <w:r>
        <w:rPr>
          <w:color w:val="000000"/>
          <w:sz w:val="22"/>
          <w:szCs w:val="22"/>
        </w:rPr>
        <w:t xml:space="preserve"> скористався своїм правом односторонньої відмови від Договору з цієї підстави, Договір вважається розірваним з дати, зазначеної </w:t>
      </w:r>
      <w:proofErr w:type="spellStart"/>
      <w:r>
        <w:rPr>
          <w:color w:val="000000"/>
          <w:sz w:val="22"/>
          <w:szCs w:val="22"/>
        </w:rPr>
        <w:t>Лізингоодержувачем</w:t>
      </w:r>
      <w:proofErr w:type="spellEnd"/>
      <w:r>
        <w:rPr>
          <w:color w:val="000000"/>
          <w:sz w:val="22"/>
          <w:szCs w:val="22"/>
        </w:rPr>
        <w:t xml:space="preserve"> у повідомленні про таку відмову, але не раніше дня отримання повідомлення Лізингодавцем. Сторони звільняються від будь-яких зобов’язань за Договором, у тому числі зобов’язань щодо сплати будь-яких платежів у зв’язку з відмовою від Договору, а всі кошти (зокрема авансовий платіж), сплачені </w:t>
      </w:r>
      <w:proofErr w:type="spellStart"/>
      <w:r>
        <w:rPr>
          <w:color w:val="000000"/>
          <w:sz w:val="22"/>
          <w:szCs w:val="22"/>
        </w:rPr>
        <w:t>Лізингоодержувачем</w:t>
      </w:r>
      <w:proofErr w:type="spellEnd"/>
      <w:r>
        <w:rPr>
          <w:color w:val="000000"/>
          <w:sz w:val="22"/>
          <w:szCs w:val="22"/>
        </w:rPr>
        <w:t xml:space="preserve"> за Договором, повертаються Лізингодавцем не пізніше трьох робочих днів, починаючи з робочого дня, наступного за днем отримання ним повідомлення </w:t>
      </w:r>
      <w:proofErr w:type="spellStart"/>
      <w:r>
        <w:rPr>
          <w:color w:val="000000"/>
          <w:sz w:val="22"/>
          <w:szCs w:val="22"/>
        </w:rPr>
        <w:t>Лізингоодержувача</w:t>
      </w:r>
      <w:proofErr w:type="spellEnd"/>
      <w:r>
        <w:rPr>
          <w:color w:val="000000"/>
          <w:sz w:val="22"/>
          <w:szCs w:val="22"/>
        </w:rPr>
        <w:t xml:space="preserve"> про відмову від Договору.</w:t>
      </w:r>
    </w:p>
    <w:p w14:paraId="542ED8AD" w14:textId="77777777" w:rsidR="00297DBC" w:rsidRDefault="00297DBC" w:rsidP="00297DBC">
      <w:pPr>
        <w:tabs>
          <w:tab w:val="left" w:pos="426"/>
          <w:tab w:val="left" w:pos="1139"/>
        </w:tabs>
        <w:ind w:right="20"/>
        <w:jc w:val="both"/>
        <w:rPr>
          <w:color w:val="000000"/>
          <w:sz w:val="22"/>
          <w:szCs w:val="22"/>
        </w:rPr>
      </w:pPr>
      <w:r>
        <w:rPr>
          <w:color w:val="000000"/>
          <w:sz w:val="22"/>
          <w:szCs w:val="22"/>
        </w:rPr>
        <w:t xml:space="preserve">9.9. Після отримання </w:t>
      </w:r>
      <w:proofErr w:type="spellStart"/>
      <w:r>
        <w:rPr>
          <w:color w:val="000000"/>
          <w:sz w:val="22"/>
          <w:szCs w:val="22"/>
        </w:rPr>
        <w:t>Лізингоодержувачем</w:t>
      </w:r>
      <w:proofErr w:type="spellEnd"/>
      <w:r>
        <w:rPr>
          <w:color w:val="000000"/>
          <w:sz w:val="22"/>
          <w:szCs w:val="22"/>
        </w:rPr>
        <w:t xml:space="preserve"> об’єкта фінансового лізингу Лізингодавець має право відмовитися від цього Договору в односторонньому порядку, письмово повідомивши про це </w:t>
      </w:r>
      <w:proofErr w:type="spellStart"/>
      <w:r>
        <w:rPr>
          <w:color w:val="000000"/>
          <w:sz w:val="22"/>
          <w:szCs w:val="22"/>
        </w:rPr>
        <w:t>Лізингоодержувача</w:t>
      </w:r>
      <w:proofErr w:type="spellEnd"/>
      <w:r>
        <w:rPr>
          <w:color w:val="000000"/>
          <w:sz w:val="22"/>
          <w:szCs w:val="22"/>
        </w:rPr>
        <w:t>, та/або вимагати повернення об’єкта фінансового лізингу, у тому числі у безспірному порядку, на підставі виконавчого напису нотаріуса:</w:t>
      </w:r>
    </w:p>
    <w:p w14:paraId="243B4C8D" w14:textId="77777777" w:rsidR="00297DBC" w:rsidRDefault="00297DBC" w:rsidP="00297DBC">
      <w:pPr>
        <w:tabs>
          <w:tab w:val="left" w:pos="426"/>
          <w:tab w:val="left" w:pos="1139"/>
        </w:tabs>
        <w:ind w:right="20"/>
        <w:jc w:val="both"/>
        <w:rPr>
          <w:color w:val="000000"/>
          <w:sz w:val="22"/>
          <w:szCs w:val="22"/>
        </w:rPr>
      </w:pPr>
      <w:r>
        <w:rPr>
          <w:color w:val="000000"/>
          <w:sz w:val="22"/>
          <w:szCs w:val="22"/>
        </w:rPr>
        <w:t xml:space="preserve">   - у разі якщо </w:t>
      </w:r>
      <w:proofErr w:type="spellStart"/>
      <w:r>
        <w:rPr>
          <w:color w:val="000000"/>
          <w:sz w:val="22"/>
          <w:szCs w:val="22"/>
        </w:rPr>
        <w:t>Лізингоодержувач</w:t>
      </w:r>
      <w:proofErr w:type="spellEnd"/>
      <w:r>
        <w:rPr>
          <w:color w:val="000000"/>
          <w:sz w:val="22"/>
          <w:szCs w:val="22"/>
        </w:rPr>
        <w:t xml:space="preserve"> не сплатив за договором фінансового лізингу лізинговий платіж частково або в повному обсязі та прострочення становить більше 60 календарних днів;</w:t>
      </w:r>
    </w:p>
    <w:p w14:paraId="11F47FB0" w14:textId="77777777" w:rsidR="00297DBC" w:rsidRDefault="00297DBC" w:rsidP="00297DBC">
      <w:pPr>
        <w:tabs>
          <w:tab w:val="left" w:pos="426"/>
          <w:tab w:val="left" w:pos="1139"/>
        </w:tabs>
        <w:ind w:right="20"/>
        <w:jc w:val="both"/>
        <w:rPr>
          <w:color w:val="000000"/>
          <w:sz w:val="22"/>
          <w:szCs w:val="22"/>
        </w:rPr>
      </w:pPr>
      <w:r>
        <w:rPr>
          <w:color w:val="000000"/>
          <w:sz w:val="22"/>
          <w:szCs w:val="22"/>
        </w:rPr>
        <w:t xml:space="preserve">   - за наявності інших підстав, встановлених договором фінансового лізингу або законом.</w:t>
      </w:r>
    </w:p>
    <w:p w14:paraId="6BD33AD5" w14:textId="77777777" w:rsidR="00297DBC" w:rsidRDefault="00297DBC" w:rsidP="00297DBC">
      <w:pPr>
        <w:tabs>
          <w:tab w:val="left" w:pos="426"/>
          <w:tab w:val="left" w:pos="1139"/>
        </w:tabs>
        <w:ind w:right="20"/>
        <w:jc w:val="both"/>
        <w:rPr>
          <w:color w:val="000000"/>
          <w:sz w:val="22"/>
          <w:szCs w:val="22"/>
        </w:rPr>
      </w:pPr>
      <w:r>
        <w:rPr>
          <w:color w:val="000000"/>
          <w:sz w:val="22"/>
          <w:szCs w:val="22"/>
        </w:rPr>
        <w:lastRenderedPageBreak/>
        <w:t>Повернення предмета договору фінансового лізингу за виконавчим написом нотаріуса здійснюється в порядку, встановленому Законом України «Про виконавче провадження». Вчинення виконавчого напису про повернення предмета договору фінансового лізингу на договорах фінансового лізингу здійснюється нотаріусом, за умови надання документів, перелік яких визначається Кабінетом Міністрів України.</w:t>
      </w:r>
    </w:p>
    <w:p w14:paraId="2184EA8D" w14:textId="77777777" w:rsidR="00297DBC" w:rsidRDefault="00297DBC" w:rsidP="00297DBC">
      <w:pPr>
        <w:tabs>
          <w:tab w:val="left" w:pos="426"/>
          <w:tab w:val="left" w:pos="1139"/>
        </w:tabs>
        <w:ind w:right="20"/>
        <w:jc w:val="both"/>
        <w:rPr>
          <w:color w:val="000000"/>
          <w:sz w:val="22"/>
          <w:szCs w:val="22"/>
        </w:rPr>
      </w:pPr>
      <w:r>
        <w:rPr>
          <w:color w:val="000000"/>
          <w:sz w:val="22"/>
          <w:szCs w:val="22"/>
        </w:rPr>
        <w:t>9.10. Сторона вважається повідомленою про відмову від Договору та його розірвання, якщо минуло шість робочих днів з дня, наступного за днем надсилання іншою стороною відповідного повідомлення на поштову адресу та/або адресу електронної пошти, зазначену в Договорі.</w:t>
      </w:r>
    </w:p>
    <w:p w14:paraId="0326EFBA" w14:textId="77777777" w:rsidR="00297DBC" w:rsidRDefault="00297DBC" w:rsidP="00297DBC">
      <w:pPr>
        <w:tabs>
          <w:tab w:val="left" w:pos="426"/>
          <w:tab w:val="left" w:pos="1283"/>
        </w:tabs>
        <w:ind w:right="20"/>
        <w:jc w:val="both"/>
        <w:rPr>
          <w:rFonts w:ascii="Arimo" w:eastAsia="Arimo" w:hAnsi="Arimo" w:cs="Arimo"/>
          <w:color w:val="000000"/>
          <w:sz w:val="24"/>
          <w:szCs w:val="24"/>
        </w:rPr>
      </w:pPr>
      <w:r>
        <w:rPr>
          <w:color w:val="000000"/>
          <w:sz w:val="22"/>
          <w:szCs w:val="22"/>
        </w:rPr>
        <w:t xml:space="preserve">9.11. Припинення дії договору здійснюється згідно умов цього Договору та чинного законодавства України. </w:t>
      </w:r>
    </w:p>
    <w:p w14:paraId="07C77782" w14:textId="77777777" w:rsidR="00297DBC" w:rsidRDefault="00297DBC" w:rsidP="00297DBC">
      <w:pPr>
        <w:tabs>
          <w:tab w:val="left" w:pos="426"/>
          <w:tab w:val="left" w:pos="1283"/>
        </w:tabs>
        <w:ind w:right="20"/>
        <w:jc w:val="both"/>
        <w:rPr>
          <w:color w:val="000000"/>
          <w:sz w:val="10"/>
          <w:szCs w:val="10"/>
        </w:rPr>
      </w:pPr>
      <w:bookmarkStart w:id="26" w:name="qsh70q"/>
      <w:bookmarkEnd w:id="26"/>
    </w:p>
    <w:p w14:paraId="0A406DE7" w14:textId="77777777" w:rsidR="00297DBC" w:rsidRDefault="00297DBC" w:rsidP="00297DBC">
      <w:pPr>
        <w:jc w:val="center"/>
        <w:rPr>
          <w:rFonts w:ascii="Arimo" w:eastAsia="Arimo" w:hAnsi="Arimo" w:cs="Arimo"/>
          <w:color w:val="000000"/>
          <w:sz w:val="24"/>
          <w:szCs w:val="24"/>
        </w:rPr>
      </w:pPr>
      <w:r>
        <w:rPr>
          <w:b/>
          <w:smallCaps/>
          <w:color w:val="000000"/>
          <w:sz w:val="22"/>
          <w:szCs w:val="22"/>
        </w:rPr>
        <w:t>10. ІНШІ УМОВИ</w:t>
      </w:r>
    </w:p>
    <w:p w14:paraId="64C4FFD0" w14:textId="77777777" w:rsidR="00297DBC" w:rsidRDefault="00297DBC" w:rsidP="00297DBC">
      <w:pPr>
        <w:jc w:val="center"/>
        <w:rPr>
          <w:color w:val="000000"/>
          <w:sz w:val="10"/>
          <w:szCs w:val="10"/>
        </w:rPr>
      </w:pPr>
    </w:p>
    <w:p w14:paraId="7496B564" w14:textId="77777777" w:rsidR="00297DBC" w:rsidRDefault="00297DBC" w:rsidP="00297DBC">
      <w:pPr>
        <w:tabs>
          <w:tab w:val="left" w:pos="1212"/>
        </w:tabs>
        <w:ind w:right="20"/>
        <w:jc w:val="both"/>
        <w:rPr>
          <w:rFonts w:ascii="Arimo" w:eastAsia="Arimo" w:hAnsi="Arimo" w:cs="Arimo"/>
          <w:color w:val="000000"/>
          <w:sz w:val="24"/>
          <w:szCs w:val="24"/>
        </w:rPr>
      </w:pPr>
      <w:r>
        <w:rPr>
          <w:color w:val="000000"/>
          <w:sz w:val="22"/>
          <w:szCs w:val="22"/>
        </w:rPr>
        <w:t>10.1. Якщо в подальшому після укладення цього Договору будуть збільшені ставки чинних на момент укладення цього Договору податків, зборів та інших передбачених чинним законодавством платежів, які стосуються Обладнання або сплати лізингових платежів, чи будуть впроваджені нові їх види, то розмір лізингових платежів підлягає перегляду, про що Сторони укладають додаткову угоду до цього Договору.</w:t>
      </w:r>
    </w:p>
    <w:p w14:paraId="54B9A6AD" w14:textId="77777777" w:rsidR="00297DBC" w:rsidRDefault="00297DBC" w:rsidP="00297DBC">
      <w:pPr>
        <w:tabs>
          <w:tab w:val="left" w:pos="1212"/>
        </w:tabs>
        <w:ind w:right="20"/>
        <w:jc w:val="both"/>
        <w:rPr>
          <w:rFonts w:ascii="Arimo" w:eastAsia="Arimo" w:hAnsi="Arimo" w:cs="Arimo"/>
          <w:color w:val="000000"/>
          <w:sz w:val="24"/>
          <w:szCs w:val="24"/>
        </w:rPr>
      </w:pPr>
      <w:r>
        <w:rPr>
          <w:color w:val="000000"/>
          <w:sz w:val="22"/>
          <w:szCs w:val="22"/>
        </w:rPr>
        <w:t>10.2. Умови переоцінки Обладнання: ____________________________________________</w:t>
      </w:r>
      <w:r>
        <w:rPr>
          <w:color w:val="000000"/>
          <w:sz w:val="22"/>
          <w:szCs w:val="22"/>
        </w:rPr>
        <w:tab/>
      </w:r>
      <w:bookmarkStart w:id="27" w:name="3as4poj"/>
      <w:bookmarkEnd w:id="27"/>
    </w:p>
    <w:p w14:paraId="713C23AB" w14:textId="6F8C5888" w:rsidR="00297DBC" w:rsidRDefault="004C6ECA" w:rsidP="00297DBC">
      <w:pPr>
        <w:jc w:val="center"/>
        <w:rPr>
          <w:rFonts w:ascii="Arimo" w:eastAsia="Arimo" w:hAnsi="Arimo" w:cs="Arimo"/>
          <w:color w:val="000000"/>
          <w:sz w:val="24"/>
          <w:szCs w:val="24"/>
        </w:rPr>
      </w:pPr>
      <w:r>
        <w:rPr>
          <w:noProof/>
        </w:rPr>
        <mc:AlternateContent>
          <mc:Choice Requires="wps">
            <w:drawing>
              <wp:anchor distT="0" distB="0" distL="114300" distR="114300" simplePos="0" relativeHeight="251675648" behindDoc="1" locked="0" layoutInCell="1" allowOverlap="1" wp14:anchorId="762D3D22" wp14:editId="408F3890">
                <wp:simplePos x="0" y="0"/>
                <wp:positionH relativeFrom="column">
                  <wp:posOffset>0</wp:posOffset>
                </wp:positionH>
                <wp:positionV relativeFrom="paragraph">
                  <wp:posOffset>1123315</wp:posOffset>
                </wp:positionV>
                <wp:extent cx="1828800" cy="1058723"/>
                <wp:effectExtent l="0" t="1123950" r="0" b="1132205"/>
                <wp:wrapNone/>
                <wp:docPr id="9" name="Надпись 9"/>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05829F0A"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3D22" id="Надпись 9" o:spid="_x0000_s1034" type="#_x0000_t202" style="position:absolute;left:0;text-align:left;margin-left:0;margin-top:88.45pt;width:2in;height:83.35pt;rotation:-1688633fd;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" filled="f" stroked="f">
                <v:fill o:detectmouseclick="t"/>
                <v:textbox>
                  <w:txbxContent>
                    <w:p w14:paraId="05829F0A"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b/>
          <w:smallCaps/>
          <w:color w:val="000000"/>
          <w:sz w:val="22"/>
          <w:szCs w:val="22"/>
        </w:rPr>
        <w:t>11. ФОРС-МАЖОРНІ ОБСТАВИНИ</w:t>
      </w:r>
    </w:p>
    <w:p w14:paraId="2B315BBF" w14:textId="77777777" w:rsidR="00297DBC" w:rsidRDefault="00297DBC" w:rsidP="00297DBC">
      <w:pPr>
        <w:jc w:val="center"/>
        <w:rPr>
          <w:color w:val="000000"/>
          <w:sz w:val="10"/>
          <w:szCs w:val="10"/>
        </w:rPr>
      </w:pPr>
    </w:p>
    <w:p w14:paraId="1F997559" w14:textId="77777777" w:rsidR="00297DBC" w:rsidRDefault="00297DBC" w:rsidP="00297DBC">
      <w:pPr>
        <w:jc w:val="both"/>
        <w:rPr>
          <w:rFonts w:ascii="Arimo" w:eastAsia="Arimo" w:hAnsi="Arimo" w:cs="Arimo"/>
          <w:color w:val="000000"/>
          <w:sz w:val="24"/>
          <w:szCs w:val="24"/>
        </w:rPr>
      </w:pPr>
      <w:r>
        <w:rPr>
          <w:color w:val="000000"/>
          <w:sz w:val="22"/>
          <w:szCs w:val="22"/>
        </w:rPr>
        <w:t>11.1.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5D378B55" w14:textId="77777777" w:rsidR="00297DBC" w:rsidRDefault="00297DBC" w:rsidP="00297DBC">
      <w:pPr>
        <w:jc w:val="both"/>
        <w:rPr>
          <w:rFonts w:ascii="Arimo" w:eastAsia="Arimo" w:hAnsi="Arimo" w:cs="Arimo"/>
          <w:color w:val="000000"/>
          <w:sz w:val="24"/>
          <w:szCs w:val="24"/>
        </w:rPr>
      </w:pPr>
      <w:r>
        <w:rPr>
          <w:color w:val="000000"/>
          <w:sz w:val="22"/>
          <w:szCs w:val="22"/>
        </w:rPr>
        <w:t>11.1.1. Під форс-мажорними обставинами у цьому Договорі розуміються випадок, непереборна сила, а також усі інші обставини, які визначені у п. 11.1.3. цього Договору як підстава для звільнення від відповідальності за порушення Договору.</w:t>
      </w:r>
    </w:p>
    <w:p w14:paraId="36E917F7" w14:textId="77777777" w:rsidR="00297DBC" w:rsidRDefault="00297DBC" w:rsidP="00297DBC">
      <w:pPr>
        <w:jc w:val="both"/>
        <w:rPr>
          <w:rFonts w:ascii="Arimo" w:eastAsia="Arimo" w:hAnsi="Arimo" w:cs="Arimo"/>
          <w:color w:val="000000"/>
          <w:sz w:val="24"/>
          <w:szCs w:val="24"/>
        </w:rPr>
      </w:pPr>
      <w:r>
        <w:rPr>
          <w:color w:val="000000"/>
          <w:sz w:val="22"/>
          <w:szCs w:val="22"/>
        </w:rPr>
        <w:t>11.1.2.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І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14:paraId="274941A3" w14:textId="77777777" w:rsidR="00297DBC" w:rsidRDefault="00297DBC" w:rsidP="00297DBC">
      <w:pPr>
        <w:tabs>
          <w:tab w:val="left" w:pos="709"/>
          <w:tab w:val="left" w:pos="1492"/>
        </w:tabs>
        <w:ind w:right="20"/>
        <w:jc w:val="both"/>
        <w:rPr>
          <w:rFonts w:ascii="Arimo" w:eastAsia="Arimo" w:hAnsi="Arimo" w:cs="Arimo"/>
          <w:color w:val="000000"/>
          <w:sz w:val="24"/>
          <w:szCs w:val="24"/>
        </w:rPr>
      </w:pPr>
      <w:r>
        <w:rPr>
          <w:color w:val="000000"/>
          <w:sz w:val="22"/>
          <w:szCs w:val="22"/>
        </w:rPr>
        <w:t>11.1.3.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4067DB10" w14:textId="77777777" w:rsidR="00297DBC" w:rsidRDefault="00297DBC" w:rsidP="00297DBC">
      <w:pPr>
        <w:tabs>
          <w:tab w:val="left" w:pos="709"/>
          <w:tab w:val="left" w:pos="1434"/>
        </w:tabs>
        <w:ind w:right="20"/>
        <w:jc w:val="both"/>
        <w:rPr>
          <w:rFonts w:ascii="Arimo" w:eastAsia="Arimo" w:hAnsi="Arimo" w:cs="Arimo"/>
          <w:color w:val="000000"/>
          <w:sz w:val="24"/>
          <w:szCs w:val="24"/>
        </w:rPr>
      </w:pPr>
      <w:r>
        <w:rPr>
          <w:color w:val="000000"/>
          <w:sz w:val="22"/>
          <w:szCs w:val="22"/>
        </w:rPr>
        <w:t>11.1.4.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6B4BCE46" w14:textId="77777777" w:rsidR="00297DBC" w:rsidRDefault="00297DBC" w:rsidP="00297DBC">
      <w:pPr>
        <w:tabs>
          <w:tab w:val="left" w:pos="709"/>
          <w:tab w:val="left" w:pos="1340"/>
        </w:tabs>
        <w:ind w:right="20"/>
        <w:jc w:val="both"/>
        <w:rPr>
          <w:rFonts w:ascii="Arimo" w:eastAsia="Arimo" w:hAnsi="Arimo" w:cs="Arimo"/>
          <w:color w:val="000000"/>
          <w:sz w:val="24"/>
          <w:szCs w:val="24"/>
        </w:rPr>
      </w:pPr>
      <w:r>
        <w:rPr>
          <w:color w:val="000000"/>
          <w:sz w:val="22"/>
          <w:szCs w:val="22"/>
        </w:rPr>
        <w:t>11.1.5. Окрім випадку та непереборної сили, підставою для звільнення Сторони від визначеної цим Договором та (або) чинним в Україні законодавством відповідальності за повне чи часткове порушення Договору є будь-яка із наступних обставин надзвичайного характеру: _____________, за умови, що вона виникла без умислу Сторони, що порушила цей Договір.</w:t>
      </w:r>
    </w:p>
    <w:p w14:paraId="56354EFC" w14:textId="77777777" w:rsidR="00297DBC" w:rsidRDefault="00297DBC" w:rsidP="00297DBC">
      <w:pPr>
        <w:tabs>
          <w:tab w:val="left" w:pos="709"/>
          <w:tab w:val="left" w:pos="1340"/>
        </w:tabs>
        <w:ind w:right="20"/>
        <w:jc w:val="both"/>
        <w:rPr>
          <w:rFonts w:ascii="Arimo" w:eastAsia="Arimo" w:hAnsi="Arimo" w:cs="Arimo"/>
          <w:color w:val="000000"/>
          <w:sz w:val="24"/>
          <w:szCs w:val="24"/>
        </w:rPr>
      </w:pPr>
      <w:r>
        <w:rPr>
          <w:color w:val="000000"/>
          <w:sz w:val="22"/>
          <w:szCs w:val="22"/>
        </w:rPr>
        <w:t>11.2. Настання непереборної сили має бути засвідчено компетентним органом, що визначений чинним в Україні законодавством.</w:t>
      </w:r>
    </w:p>
    <w:p w14:paraId="5624079E" w14:textId="77777777" w:rsidR="00297DBC" w:rsidRDefault="00297DBC" w:rsidP="00297DBC">
      <w:pPr>
        <w:tabs>
          <w:tab w:val="left" w:pos="709"/>
          <w:tab w:val="left" w:pos="1340"/>
        </w:tabs>
        <w:ind w:right="20"/>
        <w:jc w:val="both"/>
        <w:rPr>
          <w:rFonts w:ascii="Arimo" w:eastAsia="Arimo" w:hAnsi="Arimo" w:cs="Arimo"/>
          <w:color w:val="000000"/>
          <w:sz w:val="24"/>
          <w:szCs w:val="24"/>
        </w:rPr>
      </w:pPr>
      <w:r>
        <w:rPr>
          <w:color w:val="000000"/>
          <w:sz w:val="22"/>
          <w:szCs w:val="22"/>
        </w:rPr>
        <w:t>11.3. Настання випадку та обставин, які визначені у цьому Договорі, засвідчується Стороною, що на них посилається, шляхом _____________________.</w:t>
      </w:r>
    </w:p>
    <w:p w14:paraId="3F450BB8" w14:textId="77777777" w:rsidR="00297DBC" w:rsidRDefault="00297DBC" w:rsidP="00297DBC">
      <w:pPr>
        <w:tabs>
          <w:tab w:val="left" w:pos="1245"/>
        </w:tabs>
        <w:ind w:right="20"/>
        <w:jc w:val="both"/>
        <w:rPr>
          <w:rFonts w:ascii="Arimo" w:eastAsia="Arimo" w:hAnsi="Arimo" w:cs="Arimo"/>
          <w:color w:val="000000"/>
          <w:sz w:val="24"/>
          <w:szCs w:val="24"/>
        </w:rPr>
      </w:pPr>
      <w:r>
        <w:rPr>
          <w:color w:val="000000"/>
          <w:sz w:val="22"/>
          <w:szCs w:val="22"/>
        </w:rPr>
        <w:t xml:space="preserve">11.4. Сторона, що мас намір послатися на форс-мажорні обставини, зобов'язана невідкладно із урахуванням можливостей технічних засобів миттєвого зв'язку та характеру існуючих перешкод </w:t>
      </w:r>
      <w:r>
        <w:rPr>
          <w:color w:val="000000"/>
          <w:sz w:val="22"/>
          <w:szCs w:val="22"/>
        </w:rPr>
        <w:lastRenderedPageBreak/>
        <w:t>повідомили іншу Сторону про наявність форс-мажорних обставин та їх вплив па виконання цього Договору.</w:t>
      </w:r>
    </w:p>
    <w:p w14:paraId="56DF6B15" w14:textId="77777777" w:rsidR="00297DBC" w:rsidRDefault="00297DBC" w:rsidP="00297DBC">
      <w:pPr>
        <w:tabs>
          <w:tab w:val="left" w:pos="1245"/>
        </w:tabs>
        <w:ind w:right="20"/>
        <w:jc w:val="both"/>
        <w:rPr>
          <w:rFonts w:ascii="Arimo" w:eastAsia="Arimo" w:hAnsi="Arimo" w:cs="Arimo"/>
          <w:color w:val="000000"/>
          <w:sz w:val="24"/>
          <w:szCs w:val="24"/>
        </w:rPr>
      </w:pPr>
      <w:r>
        <w:rPr>
          <w:color w:val="000000"/>
          <w:sz w:val="22"/>
          <w:szCs w:val="22"/>
        </w:rPr>
        <w:t>11.5.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с неможливим.</w:t>
      </w:r>
    </w:p>
    <w:p w14:paraId="541BEB48" w14:textId="77777777" w:rsidR="00297DBC" w:rsidRDefault="00297DBC" w:rsidP="00297DBC">
      <w:pPr>
        <w:tabs>
          <w:tab w:val="left" w:pos="1245"/>
        </w:tabs>
        <w:ind w:right="20"/>
        <w:jc w:val="both"/>
        <w:rPr>
          <w:rFonts w:ascii="Arimo" w:eastAsia="Arimo" w:hAnsi="Arimo" w:cs="Arimo"/>
          <w:color w:val="000000"/>
          <w:sz w:val="24"/>
          <w:szCs w:val="24"/>
        </w:rPr>
      </w:pPr>
      <w:r>
        <w:rPr>
          <w:color w:val="000000"/>
          <w:sz w:val="22"/>
          <w:szCs w:val="22"/>
        </w:rPr>
        <w:t>11.6.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неможливості виконання цього Договору.</w:t>
      </w:r>
    </w:p>
    <w:p w14:paraId="4E1DFD26" w14:textId="77777777" w:rsidR="00297DBC" w:rsidRDefault="00297DBC" w:rsidP="00297DBC">
      <w:pPr>
        <w:tabs>
          <w:tab w:val="left" w:pos="1245"/>
        </w:tabs>
        <w:ind w:right="20"/>
        <w:jc w:val="both"/>
        <w:rPr>
          <w:rFonts w:ascii="Arimo" w:eastAsia="Arimo" w:hAnsi="Arimo" w:cs="Arimo"/>
          <w:color w:val="000000"/>
          <w:sz w:val="24"/>
          <w:szCs w:val="24"/>
        </w:rPr>
      </w:pPr>
      <w:r>
        <w:rPr>
          <w:color w:val="000000"/>
          <w:sz w:val="22"/>
          <w:szCs w:val="22"/>
        </w:rPr>
        <w:t>11.7. Якщо у зв'язку із форс-мажорними обставинами та (або) їх наслідками виконання цього Договору є тимчасово неможливим і така неможливість триває протягом _________ і не виявляє ознак припинення, то цей Договір може бути розірваний в односторонньому порядку будь-якою Стороною шляхом направлення за допомогою поштового зв'язку письмової заяви про це іншій Стороні.</w:t>
      </w:r>
    </w:p>
    <w:p w14:paraId="6F858C65" w14:textId="77777777" w:rsidR="00297DBC" w:rsidRDefault="00297DBC" w:rsidP="00297DBC">
      <w:pPr>
        <w:tabs>
          <w:tab w:val="left" w:pos="1245"/>
        </w:tabs>
        <w:ind w:right="20"/>
        <w:jc w:val="both"/>
        <w:rPr>
          <w:rFonts w:ascii="Arimo" w:eastAsia="Arimo" w:hAnsi="Arimo" w:cs="Arimo"/>
          <w:color w:val="000000"/>
          <w:sz w:val="24"/>
          <w:szCs w:val="24"/>
        </w:rPr>
      </w:pPr>
      <w:r>
        <w:rPr>
          <w:color w:val="000000"/>
          <w:sz w:val="22"/>
          <w:szCs w:val="22"/>
        </w:rPr>
        <w:t>11.8. Наслідки припинення цього Договору, в тому числі його одностороннього розірвання, на підставі пунктів 11.6 та 11.7 цього Договору визначаються у відповідності до чинного в Україні законодавства.</w:t>
      </w:r>
    </w:p>
    <w:p w14:paraId="7167E69D" w14:textId="77777777" w:rsidR="00297DBC" w:rsidRDefault="00297DBC" w:rsidP="00297DBC">
      <w:pPr>
        <w:tabs>
          <w:tab w:val="left" w:pos="1173"/>
        </w:tabs>
        <w:ind w:right="20"/>
        <w:jc w:val="both"/>
        <w:rPr>
          <w:rFonts w:ascii="Arimo" w:eastAsia="Arimo" w:hAnsi="Arimo" w:cs="Arimo"/>
          <w:color w:val="000000"/>
          <w:sz w:val="24"/>
          <w:szCs w:val="24"/>
        </w:rPr>
      </w:pPr>
      <w:r>
        <w:rPr>
          <w:color w:val="000000"/>
          <w:sz w:val="22"/>
          <w:szCs w:val="22"/>
        </w:rPr>
        <w:t>11.9. Своєю домовленістю Сторони можуть відступити від положень пунктів 11.6 та 11.7 цього Договору та визначити у додатковій угоді до цього Договору свої наступні дії щодо зміни умов цього Договору.</w:t>
      </w:r>
    </w:p>
    <w:p w14:paraId="3A0712D7" w14:textId="77777777" w:rsidR="00297DBC" w:rsidRDefault="00297DBC" w:rsidP="00297DBC">
      <w:pPr>
        <w:jc w:val="center"/>
        <w:rPr>
          <w:color w:val="000000"/>
          <w:sz w:val="12"/>
          <w:szCs w:val="12"/>
        </w:rPr>
      </w:pPr>
    </w:p>
    <w:p w14:paraId="3C6A9B0C" w14:textId="77777777" w:rsidR="00297DBC" w:rsidRDefault="00297DBC" w:rsidP="00297DBC">
      <w:pPr>
        <w:jc w:val="center"/>
        <w:rPr>
          <w:rFonts w:ascii="Arimo" w:eastAsia="Arimo" w:hAnsi="Arimo" w:cs="Arimo"/>
          <w:color w:val="000000"/>
          <w:sz w:val="24"/>
          <w:szCs w:val="24"/>
        </w:rPr>
      </w:pPr>
      <w:r>
        <w:rPr>
          <w:b/>
          <w:smallCaps/>
          <w:color w:val="000000"/>
          <w:sz w:val="22"/>
          <w:szCs w:val="22"/>
        </w:rPr>
        <w:t>12. ВИРІШЕННЯ СПОРІВ</w:t>
      </w:r>
    </w:p>
    <w:p w14:paraId="60CAE623" w14:textId="77777777" w:rsidR="00297DBC" w:rsidRDefault="00297DBC" w:rsidP="00297DBC">
      <w:pPr>
        <w:jc w:val="center"/>
        <w:rPr>
          <w:color w:val="000000"/>
          <w:sz w:val="10"/>
          <w:szCs w:val="10"/>
        </w:rPr>
      </w:pPr>
    </w:p>
    <w:p w14:paraId="62EBB131" w14:textId="77777777" w:rsidR="00297DBC" w:rsidRDefault="00297DBC" w:rsidP="00297DBC">
      <w:pPr>
        <w:tabs>
          <w:tab w:val="left" w:pos="1187"/>
        </w:tabs>
        <w:jc w:val="both"/>
        <w:rPr>
          <w:rFonts w:ascii="Arimo" w:eastAsia="Arimo" w:hAnsi="Arimo" w:cs="Arimo"/>
          <w:color w:val="000000"/>
          <w:sz w:val="24"/>
          <w:szCs w:val="24"/>
        </w:rPr>
      </w:pPr>
      <w:r>
        <w:rPr>
          <w:color w:val="000000"/>
          <w:sz w:val="22"/>
          <w:szCs w:val="22"/>
        </w:rPr>
        <w:t>12.1. Усі спори, що виникають з цього Договору або пов'язані із ним, вирішуються шляхом переговорів між Сторонами.</w:t>
      </w:r>
    </w:p>
    <w:p w14:paraId="06F994E6" w14:textId="77777777" w:rsidR="00297DBC" w:rsidRDefault="00297DBC" w:rsidP="00297DBC">
      <w:pPr>
        <w:tabs>
          <w:tab w:val="left" w:pos="1187"/>
        </w:tabs>
        <w:ind w:right="20"/>
        <w:jc w:val="both"/>
        <w:rPr>
          <w:color w:val="000000"/>
          <w:sz w:val="22"/>
          <w:szCs w:val="22"/>
        </w:rPr>
      </w:pPr>
      <w:r>
        <w:rPr>
          <w:color w:val="000000"/>
          <w:sz w:val="22"/>
          <w:szCs w:val="22"/>
        </w:rPr>
        <w:t>12.2. Якщо відповідний спір не можливо вирішили шляхом переговорів, він вирішується в судовому порядку за встановленою підвідомчістю та підсудністю такого спору відповідно до чинною в Україні законодавства.</w:t>
      </w:r>
    </w:p>
    <w:p w14:paraId="2FD1E4D7" w14:textId="09556811" w:rsidR="00297DBC" w:rsidRDefault="004C6ECA" w:rsidP="00297DBC">
      <w:pPr>
        <w:tabs>
          <w:tab w:val="left" w:pos="1187"/>
        </w:tabs>
        <w:ind w:right="20"/>
        <w:jc w:val="both"/>
        <w:rPr>
          <w:rFonts w:ascii="Arimo" w:eastAsia="Arimo" w:hAnsi="Arimo" w:cs="Arimo"/>
          <w:color w:val="000000"/>
          <w:sz w:val="8"/>
          <w:szCs w:val="8"/>
        </w:rPr>
      </w:pPr>
      <w:r>
        <w:rPr>
          <w:noProof/>
        </w:rPr>
        <mc:AlternateContent>
          <mc:Choice Requires="wps">
            <w:drawing>
              <wp:anchor distT="0" distB="0" distL="114300" distR="114300" simplePos="0" relativeHeight="251677696" behindDoc="1" locked="0" layoutInCell="1" allowOverlap="1" wp14:anchorId="2C85FF7C" wp14:editId="2BA71170">
                <wp:simplePos x="0" y="0"/>
                <wp:positionH relativeFrom="column">
                  <wp:posOffset>0</wp:posOffset>
                </wp:positionH>
                <wp:positionV relativeFrom="paragraph">
                  <wp:posOffset>1123950</wp:posOffset>
                </wp:positionV>
                <wp:extent cx="1828800" cy="1058723"/>
                <wp:effectExtent l="0" t="1123950" r="0" b="1132205"/>
                <wp:wrapNone/>
                <wp:docPr id="10" name="Надпись 10"/>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16BB44EF"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FF7C" id="Надпись 10" o:spid="_x0000_s1035" type="#_x0000_t202" style="position:absolute;left:0;text-align:left;margin-left:0;margin-top:88.5pt;width:2in;height:83.35pt;rotation:-1688633fd;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" filled="f" stroked="f">
                <v:fill o:detectmouseclick="t"/>
                <v:textbox>
                  <w:txbxContent>
                    <w:p w14:paraId="16BB44EF"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p>
    <w:p w14:paraId="2244E92B" w14:textId="77777777" w:rsidR="00297DBC" w:rsidRDefault="00297DBC" w:rsidP="00297DBC">
      <w:pPr>
        <w:tabs>
          <w:tab w:val="left" w:pos="1187"/>
        </w:tabs>
        <w:ind w:right="20"/>
        <w:jc w:val="both"/>
        <w:rPr>
          <w:color w:val="000000"/>
          <w:sz w:val="10"/>
          <w:szCs w:val="10"/>
        </w:rPr>
      </w:pPr>
    </w:p>
    <w:p w14:paraId="48B1E106" w14:textId="77777777" w:rsidR="00297DBC" w:rsidRDefault="00297DBC" w:rsidP="00297DBC">
      <w:pPr>
        <w:jc w:val="center"/>
        <w:rPr>
          <w:rFonts w:ascii="Arimo" w:eastAsia="Arimo" w:hAnsi="Arimo" w:cs="Arimo"/>
          <w:color w:val="000000"/>
          <w:sz w:val="24"/>
          <w:szCs w:val="24"/>
        </w:rPr>
      </w:pPr>
      <w:r>
        <w:rPr>
          <w:b/>
          <w:smallCaps/>
          <w:color w:val="000000"/>
          <w:sz w:val="22"/>
          <w:szCs w:val="22"/>
        </w:rPr>
        <w:t>13. ВІДПОВІДАЛЬНІСТЬ СТОРІН</w:t>
      </w:r>
    </w:p>
    <w:p w14:paraId="6B128B2E" w14:textId="77777777" w:rsidR="00297DBC" w:rsidRDefault="00297DBC" w:rsidP="00297DBC">
      <w:pPr>
        <w:jc w:val="center"/>
        <w:rPr>
          <w:color w:val="000000"/>
          <w:sz w:val="10"/>
          <w:szCs w:val="10"/>
        </w:rPr>
      </w:pPr>
    </w:p>
    <w:p w14:paraId="4172420C" w14:textId="77777777" w:rsidR="00297DBC" w:rsidRDefault="00297DBC" w:rsidP="00297DBC">
      <w:pPr>
        <w:jc w:val="both"/>
        <w:rPr>
          <w:rFonts w:ascii="Arimo" w:eastAsia="Arimo" w:hAnsi="Arimo" w:cs="Arimo"/>
          <w:color w:val="000000"/>
          <w:sz w:val="24"/>
          <w:szCs w:val="24"/>
        </w:rPr>
      </w:pPr>
      <w:r>
        <w:rPr>
          <w:color w:val="000000"/>
          <w:sz w:val="22"/>
          <w:szCs w:val="22"/>
        </w:rPr>
        <w:t>13.1. У випадку порушення зобов'язання, щодо відповідальності сторін за невиконання або належне невиконання умов договору (надалі іменується "порушення Договору"), Сторони несуть відповідальність, визначену цим Договором та (або) чинним в Україні законодавством.</w:t>
      </w:r>
    </w:p>
    <w:p w14:paraId="575C9435" w14:textId="77777777" w:rsidR="00297DBC" w:rsidRDefault="00297DBC" w:rsidP="00297DBC">
      <w:pPr>
        <w:jc w:val="both"/>
        <w:rPr>
          <w:rFonts w:ascii="Arimo" w:eastAsia="Arimo" w:hAnsi="Arimo" w:cs="Arimo"/>
          <w:color w:val="000000"/>
          <w:sz w:val="24"/>
          <w:szCs w:val="24"/>
        </w:rPr>
      </w:pPr>
      <w:r>
        <w:rPr>
          <w:color w:val="000000"/>
          <w:sz w:val="22"/>
          <w:szCs w:val="22"/>
        </w:rPr>
        <w:t>13.1.1.</w:t>
      </w:r>
      <w:r>
        <w:rPr>
          <w:color w:val="000000"/>
          <w:sz w:val="22"/>
          <w:szCs w:val="22"/>
        </w:rPr>
        <w:tab/>
        <w:t>Порушенням Договору є його невиконання або неналежне виконання, тобто виконання з порушенням умов, визначених змістом цього Договору.</w:t>
      </w:r>
    </w:p>
    <w:p w14:paraId="15AEAAE5" w14:textId="77777777" w:rsidR="00297DBC" w:rsidRDefault="00297DBC" w:rsidP="00297DBC">
      <w:pPr>
        <w:jc w:val="both"/>
        <w:rPr>
          <w:rFonts w:ascii="Arimo" w:eastAsia="Arimo" w:hAnsi="Arimo" w:cs="Arimo"/>
          <w:color w:val="000000"/>
          <w:sz w:val="24"/>
          <w:szCs w:val="24"/>
        </w:rPr>
      </w:pPr>
      <w:r>
        <w:rPr>
          <w:color w:val="000000"/>
          <w:sz w:val="22"/>
          <w:szCs w:val="22"/>
        </w:rPr>
        <w:t>13.1.2.</w:t>
      </w:r>
      <w:r>
        <w:rPr>
          <w:color w:val="000000"/>
          <w:sz w:val="22"/>
          <w:szCs w:val="22"/>
        </w:rPr>
        <w:tab/>
        <w:t>Сторона не несе відповідальності за порушення Договору, якщо воно сталося не з її вини (умислу чи необережності).</w:t>
      </w:r>
    </w:p>
    <w:p w14:paraId="68DECD69" w14:textId="77777777" w:rsidR="00297DBC" w:rsidRDefault="00297DBC" w:rsidP="00297DBC">
      <w:pPr>
        <w:jc w:val="both"/>
        <w:rPr>
          <w:color w:val="000000"/>
          <w:sz w:val="22"/>
          <w:szCs w:val="22"/>
        </w:rPr>
      </w:pPr>
      <w:r>
        <w:rPr>
          <w:color w:val="000000"/>
          <w:sz w:val="22"/>
          <w:szCs w:val="22"/>
        </w:rPr>
        <w:t>13.1.3.</w:t>
      </w:r>
      <w:r>
        <w:rPr>
          <w:color w:val="000000"/>
          <w:sz w:val="22"/>
          <w:szCs w:val="22"/>
        </w:rPr>
        <w:tab/>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467B1427" w14:textId="77777777" w:rsidR="00297DBC" w:rsidRDefault="00297DBC" w:rsidP="00297DBC">
      <w:pPr>
        <w:jc w:val="both"/>
        <w:rPr>
          <w:rFonts w:ascii="Arimo" w:eastAsia="Arimo" w:hAnsi="Arimo" w:cs="Arimo"/>
          <w:color w:val="000000"/>
          <w:sz w:val="24"/>
          <w:szCs w:val="24"/>
        </w:rPr>
      </w:pPr>
      <w:r>
        <w:rPr>
          <w:color w:val="000000"/>
          <w:sz w:val="22"/>
          <w:szCs w:val="22"/>
        </w:rPr>
        <w:t xml:space="preserve">13.2  У разі встановлення факту надання </w:t>
      </w:r>
      <w:proofErr w:type="spellStart"/>
      <w:r>
        <w:rPr>
          <w:color w:val="000000"/>
          <w:sz w:val="22"/>
          <w:szCs w:val="22"/>
        </w:rPr>
        <w:t>Лізингоодержувачем</w:t>
      </w:r>
      <w:proofErr w:type="spellEnd"/>
      <w:r>
        <w:rPr>
          <w:color w:val="000000"/>
          <w:sz w:val="22"/>
          <w:szCs w:val="22"/>
        </w:rPr>
        <w:t xml:space="preserve"> недостовірної інформації та/або документів, необхідних для здійснення оцінки його спроможності виконувати свої зобов’язання за договором фінансового лізингу – штраф у розмірі ______ грн. </w:t>
      </w:r>
    </w:p>
    <w:p w14:paraId="7AC1024B" w14:textId="77777777" w:rsidR="00297DBC" w:rsidRDefault="00297DBC" w:rsidP="00297DBC">
      <w:pPr>
        <w:jc w:val="both"/>
        <w:rPr>
          <w:color w:val="000000"/>
          <w:sz w:val="22"/>
          <w:szCs w:val="22"/>
        </w:rPr>
      </w:pPr>
    </w:p>
    <w:p w14:paraId="5981E730" w14:textId="77777777" w:rsidR="00297DBC" w:rsidRPr="00FA6593" w:rsidRDefault="00297DBC" w:rsidP="00FA6593">
      <w:pPr>
        <w:jc w:val="center"/>
        <w:rPr>
          <w:rFonts w:ascii="Arimo" w:eastAsia="Arimo" w:hAnsi="Arimo" w:cs="Arimo"/>
          <w:color w:val="000000"/>
          <w:sz w:val="24"/>
          <w:szCs w:val="24"/>
        </w:rPr>
      </w:pPr>
      <w:r>
        <w:rPr>
          <w:b/>
          <w:smallCaps/>
          <w:color w:val="000000"/>
          <w:sz w:val="22"/>
          <w:szCs w:val="22"/>
        </w:rPr>
        <w:t>14. СТРОК ДІЇ ДОГОВОРУ</w:t>
      </w:r>
    </w:p>
    <w:p w14:paraId="678F04A9" w14:textId="77777777" w:rsidR="00297DBC" w:rsidRDefault="00297DBC" w:rsidP="00297DBC">
      <w:pPr>
        <w:jc w:val="both"/>
        <w:rPr>
          <w:color w:val="000000"/>
          <w:sz w:val="22"/>
          <w:szCs w:val="22"/>
        </w:rPr>
      </w:pPr>
      <w:r>
        <w:rPr>
          <w:color w:val="000000"/>
          <w:sz w:val="22"/>
          <w:szCs w:val="22"/>
        </w:rPr>
        <w:t>14.1.</w:t>
      </w:r>
      <w:r>
        <w:rPr>
          <w:rFonts w:ascii="Arimo" w:eastAsia="Arimo" w:hAnsi="Arimo" w:cs="Arimo"/>
          <w:color w:val="000000"/>
          <w:sz w:val="22"/>
          <w:szCs w:val="22"/>
        </w:rPr>
        <w:tab/>
        <w:t xml:space="preserve"> </w:t>
      </w:r>
      <w:r>
        <w:rPr>
          <w:color w:val="000000"/>
          <w:sz w:val="22"/>
          <w:szCs w:val="22"/>
        </w:rPr>
        <w:t>Цей Договір вступає в силу з моменту його підписання  Сторонами та скріплення печатками (за наявності) дня його підписання Сторонами на строк _________ (прописом: _________ місяців або днів - необхідне підкреслити) та діє до „____”________ 20__ р.  включно.</w:t>
      </w:r>
    </w:p>
    <w:p w14:paraId="74B2BAA2" w14:textId="77777777" w:rsidR="00297DBC" w:rsidRDefault="00297DBC" w:rsidP="00297DBC">
      <w:pPr>
        <w:jc w:val="both"/>
        <w:rPr>
          <w:rFonts w:ascii="Arimo" w:eastAsia="Arimo" w:hAnsi="Arimo" w:cs="Arimo"/>
          <w:color w:val="000000"/>
          <w:sz w:val="10"/>
          <w:szCs w:val="10"/>
        </w:rPr>
      </w:pPr>
    </w:p>
    <w:p w14:paraId="07AEC0A2" w14:textId="77777777" w:rsidR="00297DBC" w:rsidRDefault="00297DBC" w:rsidP="00297DBC">
      <w:pPr>
        <w:jc w:val="center"/>
        <w:rPr>
          <w:rFonts w:ascii="Arimo" w:eastAsia="Arimo" w:hAnsi="Arimo" w:cs="Arimo"/>
          <w:color w:val="000000"/>
          <w:sz w:val="24"/>
          <w:szCs w:val="24"/>
        </w:rPr>
      </w:pPr>
      <w:r>
        <w:rPr>
          <w:b/>
          <w:smallCaps/>
          <w:color w:val="000000"/>
          <w:sz w:val="22"/>
          <w:szCs w:val="22"/>
        </w:rPr>
        <w:t>15. ПРИКІНЦЕВІ ПОЛОЖЕННЯ</w:t>
      </w:r>
    </w:p>
    <w:p w14:paraId="5620A9FE" w14:textId="77777777" w:rsidR="00297DBC" w:rsidRDefault="00297DBC" w:rsidP="00297DBC">
      <w:pPr>
        <w:jc w:val="center"/>
        <w:rPr>
          <w:color w:val="000000"/>
          <w:sz w:val="10"/>
          <w:szCs w:val="10"/>
        </w:rPr>
      </w:pPr>
    </w:p>
    <w:p w14:paraId="3E265662" w14:textId="77777777" w:rsidR="00297DBC" w:rsidRDefault="00297DBC" w:rsidP="00297DBC">
      <w:pPr>
        <w:tabs>
          <w:tab w:val="left" w:pos="1061"/>
        </w:tabs>
        <w:ind w:right="20"/>
        <w:jc w:val="both"/>
        <w:rPr>
          <w:rFonts w:ascii="Arimo" w:eastAsia="Arimo" w:hAnsi="Arimo" w:cs="Arimo"/>
          <w:color w:val="000000"/>
          <w:sz w:val="24"/>
          <w:szCs w:val="24"/>
        </w:rPr>
      </w:pPr>
      <w:r>
        <w:rPr>
          <w:color w:val="000000"/>
          <w:sz w:val="22"/>
          <w:szCs w:val="22"/>
        </w:rPr>
        <w:t>15.1.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па підставі принципів добросовісності, розумності та справедливості.</w:t>
      </w:r>
    </w:p>
    <w:p w14:paraId="5FCCB0A9" w14:textId="77777777" w:rsidR="00297DBC" w:rsidRDefault="00297DBC" w:rsidP="00297DBC">
      <w:pPr>
        <w:tabs>
          <w:tab w:val="left" w:pos="1133"/>
        </w:tabs>
        <w:ind w:right="20"/>
        <w:jc w:val="both"/>
        <w:rPr>
          <w:rFonts w:ascii="Arimo" w:eastAsia="Arimo" w:hAnsi="Arimo" w:cs="Arimo"/>
          <w:color w:val="000000"/>
          <w:sz w:val="24"/>
          <w:szCs w:val="24"/>
        </w:rPr>
      </w:pPr>
      <w:r>
        <w:rPr>
          <w:color w:val="000000"/>
          <w:sz w:val="22"/>
          <w:szCs w:val="22"/>
        </w:rPr>
        <w:t xml:space="preserve">15.2.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лак чи інакше стосуються цього Договору, </w:t>
      </w:r>
      <w:r>
        <w:rPr>
          <w:i/>
          <w:color w:val="000000"/>
          <w:sz w:val="22"/>
          <w:szCs w:val="22"/>
        </w:rPr>
        <w:t>втрачають</w:t>
      </w:r>
      <w:r>
        <w:rPr>
          <w:color w:val="000000"/>
          <w:sz w:val="22"/>
          <w:szCs w:val="22"/>
        </w:rPr>
        <w:t xml:space="preserve"> юридичну силу, але можуть братися до уваги при тлумаченні умов цього Договору.</w:t>
      </w:r>
    </w:p>
    <w:p w14:paraId="4AA2330A" w14:textId="77777777" w:rsidR="00297DBC" w:rsidRDefault="00297DBC" w:rsidP="00297DBC">
      <w:pPr>
        <w:tabs>
          <w:tab w:val="left" w:pos="1281"/>
        </w:tabs>
        <w:ind w:right="20"/>
        <w:jc w:val="both"/>
        <w:rPr>
          <w:rFonts w:ascii="Arimo" w:eastAsia="Arimo" w:hAnsi="Arimo" w:cs="Arimo"/>
          <w:color w:val="000000"/>
          <w:sz w:val="24"/>
          <w:szCs w:val="24"/>
        </w:rPr>
      </w:pPr>
      <w:r>
        <w:rPr>
          <w:color w:val="000000"/>
          <w:sz w:val="22"/>
          <w:szCs w:val="22"/>
        </w:rPr>
        <w:lastRenderedPageBreak/>
        <w:t>15.3.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w:t>
      </w:r>
    </w:p>
    <w:p w14:paraId="4B8CD2D6" w14:textId="77777777" w:rsidR="00297DBC" w:rsidRDefault="00297DBC" w:rsidP="00297DBC">
      <w:pPr>
        <w:tabs>
          <w:tab w:val="left" w:pos="1302"/>
        </w:tabs>
        <w:ind w:right="20"/>
        <w:jc w:val="both"/>
        <w:rPr>
          <w:rFonts w:ascii="Arimo" w:eastAsia="Arimo" w:hAnsi="Arimo" w:cs="Arimo"/>
          <w:color w:val="000000"/>
          <w:sz w:val="24"/>
          <w:szCs w:val="24"/>
        </w:rPr>
      </w:pPr>
      <w:r>
        <w:rPr>
          <w:color w:val="000000"/>
          <w:sz w:val="22"/>
          <w:szCs w:val="22"/>
        </w:rPr>
        <w:t>15.4. Всі виправлення за текстом цього Договору мають силу та можуть братися до уваги виключно за умови, що вони у кожному окремому випадку датовані, засвідчені підписами Сторін та скріплені їх печатками (за наявності)</w:t>
      </w:r>
    </w:p>
    <w:p w14:paraId="74812B2A" w14:textId="77777777" w:rsidR="00297DBC" w:rsidRDefault="00297DBC" w:rsidP="00297DBC">
      <w:pPr>
        <w:tabs>
          <w:tab w:val="left" w:pos="1302"/>
        </w:tabs>
        <w:ind w:right="20"/>
        <w:jc w:val="both"/>
        <w:rPr>
          <w:rFonts w:ascii="Arimo" w:eastAsia="Arimo" w:hAnsi="Arimo" w:cs="Arimo"/>
          <w:color w:val="000000"/>
          <w:sz w:val="24"/>
          <w:szCs w:val="24"/>
        </w:rPr>
      </w:pPr>
      <w:r>
        <w:rPr>
          <w:color w:val="000000"/>
          <w:sz w:val="22"/>
          <w:szCs w:val="22"/>
        </w:rPr>
        <w:t>15.5. Цей Договір складений при повному розумінні Сторонами його умов та термінології українською і мовою у двох автентичних примірниках, які мають однакову юридичну силу, - по одному для кожної із  Сторін.</w:t>
      </w:r>
    </w:p>
    <w:p w14:paraId="1A61D8C8" w14:textId="21162C3F" w:rsidR="00297DBC" w:rsidRDefault="004C6ECA" w:rsidP="00297DBC">
      <w:pPr>
        <w:tabs>
          <w:tab w:val="left" w:pos="1302"/>
        </w:tabs>
        <w:ind w:right="20"/>
        <w:jc w:val="both"/>
        <w:rPr>
          <w:rFonts w:ascii="Arimo" w:eastAsia="Arimo" w:hAnsi="Arimo" w:cs="Arimo"/>
          <w:color w:val="000000"/>
          <w:sz w:val="24"/>
          <w:szCs w:val="24"/>
        </w:rPr>
      </w:pPr>
      <w:r>
        <w:rPr>
          <w:noProof/>
        </w:rPr>
        <mc:AlternateContent>
          <mc:Choice Requires="wps">
            <w:drawing>
              <wp:anchor distT="0" distB="0" distL="114300" distR="114300" simplePos="0" relativeHeight="251679744" behindDoc="1" locked="0" layoutInCell="1" allowOverlap="1" wp14:anchorId="6AAC3FFB" wp14:editId="6D1F6AE1">
                <wp:simplePos x="0" y="0"/>
                <wp:positionH relativeFrom="column">
                  <wp:posOffset>0</wp:posOffset>
                </wp:positionH>
                <wp:positionV relativeFrom="paragraph">
                  <wp:posOffset>1123315</wp:posOffset>
                </wp:positionV>
                <wp:extent cx="1828800" cy="1058723"/>
                <wp:effectExtent l="0" t="1123950" r="0" b="1132205"/>
                <wp:wrapNone/>
                <wp:docPr id="11" name="Надпись 11"/>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14948745"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3FFB" id="Надпись 11" o:spid="_x0000_s1036" type="#_x0000_t202" style="position:absolute;left:0;text-align:left;margin-left:0;margin-top:88.45pt;width:2in;height:83.35pt;rotation:-1688633fd;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" filled="f" stroked="f">
                <v:fill o:detectmouseclick="t"/>
                <v:textbox>
                  <w:txbxContent>
                    <w:p w14:paraId="14948745"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p>
                  </w:txbxContent>
                </v:textbox>
              </v:shape>
            </w:pict>
          </mc:Fallback>
        </mc:AlternateContent>
      </w:r>
      <w:r w:rsidR="00297DBC">
        <w:rPr>
          <w:color w:val="000000"/>
          <w:sz w:val="22"/>
          <w:szCs w:val="22"/>
        </w:rPr>
        <w:t xml:space="preserve">15.6. Підписання цього Договору з боку </w:t>
      </w:r>
      <w:proofErr w:type="spellStart"/>
      <w:r w:rsidR="00297DBC">
        <w:rPr>
          <w:color w:val="000000"/>
          <w:sz w:val="22"/>
          <w:szCs w:val="22"/>
        </w:rPr>
        <w:t>Лізингоодержувача</w:t>
      </w:r>
      <w:proofErr w:type="spellEnd"/>
      <w:r w:rsidR="00297DBC">
        <w:rPr>
          <w:color w:val="000000"/>
          <w:sz w:val="22"/>
          <w:szCs w:val="22"/>
        </w:rPr>
        <w:t xml:space="preserve"> засвідчує, що він отримав роз'яснення щодо правил проведення Операцій та будь-яких платежів, пов'язаних з виконанням Операцій, ознайомлений з правилами розрахунків, з Правилами надання послуг фінансового лізингу Лізингодавця, існуючими ризиками та можливими розмірами збитків, а також отримав від Лізингодавця інформацію, зазначену в ч.2 ст.12 Закону України «Про фінансові послуги та державне регулювання ринків фінансових послуг».</w:t>
      </w:r>
    </w:p>
    <w:p w14:paraId="36C62123" w14:textId="77777777" w:rsidR="00297DBC" w:rsidRDefault="00297DBC" w:rsidP="00297DBC">
      <w:pPr>
        <w:tabs>
          <w:tab w:val="left" w:pos="1302"/>
        </w:tabs>
        <w:ind w:right="20"/>
        <w:jc w:val="both"/>
        <w:rPr>
          <w:color w:val="000000"/>
          <w:sz w:val="22"/>
          <w:szCs w:val="22"/>
        </w:rPr>
      </w:pPr>
    </w:p>
    <w:p w14:paraId="69F20332" w14:textId="77777777" w:rsidR="00297DBC" w:rsidRDefault="00297DBC" w:rsidP="00297DBC">
      <w:pPr>
        <w:ind w:hanging="12"/>
        <w:jc w:val="center"/>
        <w:rPr>
          <w:rFonts w:ascii="Arimo" w:eastAsia="Arimo" w:hAnsi="Arimo" w:cs="Arimo"/>
          <w:color w:val="000000"/>
          <w:sz w:val="24"/>
          <w:szCs w:val="24"/>
        </w:rPr>
      </w:pPr>
      <w:r>
        <w:rPr>
          <w:b/>
          <w:color w:val="000000"/>
          <w:sz w:val="22"/>
          <w:szCs w:val="22"/>
        </w:rPr>
        <w:t>МІСЦЕЗНАХОДЖЕННЯ, РЕКВІЗИТИ ТА ПІДПИСИ СТОРІН</w:t>
      </w:r>
    </w:p>
    <w:p w14:paraId="047179F2" w14:textId="77777777" w:rsidR="00297DBC" w:rsidRDefault="00297DBC" w:rsidP="00297DBC">
      <w:pPr>
        <w:ind w:hanging="12"/>
        <w:jc w:val="center"/>
        <w:rPr>
          <w:color w:val="000000"/>
          <w:sz w:val="8"/>
          <w:szCs w:val="8"/>
        </w:rPr>
      </w:pPr>
    </w:p>
    <w:p w14:paraId="105FF828" w14:textId="77777777" w:rsidR="00297DBC" w:rsidRDefault="00297DBC" w:rsidP="00297DBC">
      <w:pPr>
        <w:ind w:firstLine="708"/>
        <w:jc w:val="center"/>
        <w:rPr>
          <w:rFonts w:ascii="Arimo" w:eastAsia="Arimo" w:hAnsi="Arimo" w:cs="Arimo"/>
          <w:color w:val="000000"/>
          <w:sz w:val="24"/>
          <w:szCs w:val="24"/>
        </w:rPr>
      </w:pPr>
      <w:r>
        <w:rPr>
          <w:b/>
          <w:color w:val="000000"/>
          <w:sz w:val="22"/>
          <w:szCs w:val="22"/>
        </w:rPr>
        <w:t>ЛІЗИНГОДАВЕЦЬ</w:t>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ЛІЗИНГООДЕРЖУВАЧ</w:t>
      </w:r>
    </w:p>
    <w:p w14:paraId="4CBFD5B2" w14:textId="77777777" w:rsidR="00297DBC" w:rsidRDefault="00297DBC" w:rsidP="00297DBC">
      <w:pPr>
        <w:jc w:val="center"/>
        <w:rPr>
          <w:color w:val="000000"/>
          <w:sz w:val="22"/>
          <w:szCs w:val="22"/>
        </w:rPr>
      </w:pPr>
    </w:p>
    <w:tbl>
      <w:tblPr>
        <w:tblW w:w="0" w:type="dxa"/>
        <w:tblLayout w:type="fixed"/>
        <w:tblLook w:val="04A0" w:firstRow="1" w:lastRow="0" w:firstColumn="1" w:lastColumn="0" w:noHBand="0" w:noVBand="1"/>
      </w:tblPr>
      <w:tblGrid>
        <w:gridCol w:w="4860"/>
        <w:gridCol w:w="4500"/>
      </w:tblGrid>
      <w:tr w:rsidR="00297DBC" w14:paraId="4A9963D8" w14:textId="77777777" w:rsidTr="00297DBC">
        <w:trPr>
          <w:trHeight w:val="365"/>
        </w:trPr>
        <w:tc>
          <w:tcPr>
            <w:tcW w:w="4860" w:type="dxa"/>
          </w:tcPr>
          <w:p w14:paraId="7675EC38" w14:textId="1D7E8246" w:rsidR="00297DBC" w:rsidRDefault="00297DBC">
            <w:pPr>
              <w:rPr>
                <w:rFonts w:ascii="Arimo" w:eastAsia="Arimo" w:hAnsi="Arimo" w:cs="Arimo"/>
                <w:color w:val="000000"/>
                <w:sz w:val="24"/>
                <w:szCs w:val="24"/>
              </w:rPr>
            </w:pPr>
            <w:r>
              <w:rPr>
                <w:b/>
                <w:color w:val="000000"/>
                <w:sz w:val="22"/>
                <w:szCs w:val="22"/>
              </w:rPr>
              <w:t>ТОВАРИСТВО З ОБМЕЖЕНОЮ ВІДПОВІДАЛЬНІСТЮ «</w:t>
            </w:r>
            <w:r w:rsidR="00FD5013">
              <w:rPr>
                <w:rStyle w:val="ab"/>
                <w:rFonts w:ascii="Times New Roman" w:hAnsi="Times New Roman"/>
                <w:b/>
                <w:sz w:val="22"/>
                <w:szCs w:val="22"/>
                <w:lang w:val="ru-RU"/>
              </w:rPr>
              <w:t>_______</w:t>
            </w:r>
            <w:r>
              <w:rPr>
                <w:b/>
                <w:color w:val="000000"/>
                <w:sz w:val="22"/>
                <w:szCs w:val="22"/>
              </w:rPr>
              <w:t xml:space="preserve">» </w:t>
            </w:r>
            <w:r>
              <w:rPr>
                <w:color w:val="000000"/>
                <w:sz w:val="22"/>
                <w:szCs w:val="22"/>
              </w:rPr>
              <w:t>Місцезнаходження:________________________</w:t>
            </w:r>
          </w:p>
          <w:p w14:paraId="24F42964" w14:textId="77777777" w:rsidR="00297DBC" w:rsidRDefault="00297DBC">
            <w:pPr>
              <w:rPr>
                <w:color w:val="000000"/>
                <w:sz w:val="22"/>
                <w:szCs w:val="22"/>
              </w:rPr>
            </w:pPr>
            <w:r>
              <w:rPr>
                <w:color w:val="000000"/>
                <w:sz w:val="22"/>
                <w:szCs w:val="22"/>
              </w:rPr>
              <w:t>Адреса електронної пошти _________________</w:t>
            </w:r>
          </w:p>
          <w:p w14:paraId="45E49D58" w14:textId="77777777" w:rsidR="00297DBC" w:rsidRDefault="00297DBC">
            <w:pPr>
              <w:rPr>
                <w:color w:val="000000"/>
                <w:sz w:val="22"/>
                <w:szCs w:val="22"/>
              </w:rPr>
            </w:pPr>
          </w:p>
          <w:p w14:paraId="6E7525C3" w14:textId="77777777" w:rsidR="00297DBC" w:rsidRDefault="00297DBC">
            <w:pPr>
              <w:rPr>
                <w:rFonts w:ascii="Arimo" w:eastAsia="Arimo" w:hAnsi="Arimo" w:cs="Arimo"/>
                <w:color w:val="000000"/>
                <w:sz w:val="24"/>
                <w:szCs w:val="24"/>
              </w:rPr>
            </w:pPr>
            <w:r>
              <w:rPr>
                <w:color w:val="000000"/>
                <w:sz w:val="22"/>
                <w:szCs w:val="22"/>
              </w:rPr>
              <w:t>ЄДРПОУ _______________________</w:t>
            </w:r>
          </w:p>
          <w:p w14:paraId="1F36A027" w14:textId="77777777" w:rsidR="00297DBC" w:rsidRDefault="00297DBC">
            <w:pPr>
              <w:rPr>
                <w:rFonts w:ascii="Arimo" w:eastAsia="Arimo" w:hAnsi="Arimo" w:cs="Arimo"/>
                <w:color w:val="000000"/>
                <w:sz w:val="24"/>
                <w:szCs w:val="24"/>
              </w:rPr>
            </w:pPr>
            <w:r>
              <w:rPr>
                <w:color w:val="000000"/>
                <w:sz w:val="22"/>
                <w:szCs w:val="22"/>
              </w:rPr>
              <w:t xml:space="preserve">п/р ____________ в ________________, </w:t>
            </w:r>
          </w:p>
          <w:p w14:paraId="0DAACAD1" w14:textId="77777777" w:rsidR="00297DBC" w:rsidRDefault="00297DBC">
            <w:pPr>
              <w:rPr>
                <w:rFonts w:ascii="Arimo" w:eastAsia="Arimo" w:hAnsi="Arimo" w:cs="Arimo"/>
                <w:color w:val="000000"/>
                <w:sz w:val="24"/>
                <w:szCs w:val="24"/>
              </w:rPr>
            </w:pPr>
            <w:r>
              <w:rPr>
                <w:color w:val="000000"/>
                <w:sz w:val="22"/>
                <w:szCs w:val="22"/>
              </w:rPr>
              <w:t>ІПН _______</w:t>
            </w:r>
          </w:p>
          <w:p w14:paraId="6C3374D0" w14:textId="77777777" w:rsidR="00297DBC" w:rsidRDefault="00297DBC">
            <w:pPr>
              <w:rPr>
                <w:rFonts w:ascii="Arimo" w:eastAsia="Arimo" w:hAnsi="Arimo" w:cs="Arimo"/>
                <w:color w:val="000000"/>
                <w:sz w:val="24"/>
                <w:szCs w:val="24"/>
              </w:rPr>
            </w:pPr>
            <w:proofErr w:type="spellStart"/>
            <w:r>
              <w:rPr>
                <w:color w:val="000000"/>
                <w:sz w:val="22"/>
                <w:szCs w:val="22"/>
              </w:rPr>
              <w:t>Тел</w:t>
            </w:r>
            <w:proofErr w:type="spellEnd"/>
            <w:r>
              <w:rPr>
                <w:color w:val="000000"/>
                <w:sz w:val="22"/>
                <w:szCs w:val="22"/>
              </w:rPr>
              <w:t>.   (____) ___________</w:t>
            </w:r>
          </w:p>
          <w:p w14:paraId="0D1534F2" w14:textId="77777777" w:rsidR="00297DBC" w:rsidRDefault="00297DBC">
            <w:pPr>
              <w:rPr>
                <w:color w:val="000000"/>
                <w:sz w:val="22"/>
                <w:szCs w:val="22"/>
              </w:rPr>
            </w:pPr>
          </w:p>
          <w:p w14:paraId="019CD241" w14:textId="77777777" w:rsidR="00297DBC" w:rsidRDefault="00297DBC">
            <w:pPr>
              <w:rPr>
                <w:color w:val="000000"/>
                <w:sz w:val="22"/>
                <w:szCs w:val="22"/>
              </w:rPr>
            </w:pPr>
          </w:p>
          <w:p w14:paraId="783AACC6" w14:textId="77777777" w:rsidR="00297DBC" w:rsidRDefault="00297DBC">
            <w:pPr>
              <w:rPr>
                <w:color w:val="000000"/>
                <w:sz w:val="18"/>
                <w:szCs w:val="18"/>
              </w:rPr>
            </w:pPr>
          </w:p>
          <w:p w14:paraId="7E032BBA" w14:textId="77777777" w:rsidR="00297DBC" w:rsidRDefault="00297DBC">
            <w:pPr>
              <w:rPr>
                <w:rFonts w:ascii="Arimo" w:eastAsia="Arimo" w:hAnsi="Arimo" w:cs="Arimo"/>
                <w:color w:val="000000"/>
                <w:sz w:val="24"/>
                <w:szCs w:val="24"/>
              </w:rPr>
            </w:pPr>
            <w:r>
              <w:rPr>
                <w:color w:val="000000"/>
                <w:sz w:val="22"/>
                <w:szCs w:val="22"/>
              </w:rPr>
              <w:t>_______________/____________/</w:t>
            </w:r>
          </w:p>
          <w:p w14:paraId="5AB1776E" w14:textId="77777777" w:rsidR="00297DBC" w:rsidRDefault="00297DBC">
            <w:pPr>
              <w:rPr>
                <w:rFonts w:ascii="Arimo" w:eastAsia="Arimo" w:hAnsi="Arimo" w:cs="Arimo"/>
                <w:color w:val="000000"/>
                <w:sz w:val="24"/>
                <w:szCs w:val="24"/>
              </w:rPr>
            </w:pPr>
            <w:r>
              <w:rPr>
                <w:color w:val="000000"/>
                <w:sz w:val="22"/>
                <w:szCs w:val="22"/>
              </w:rPr>
              <w:t>М.П.</w:t>
            </w:r>
          </w:p>
        </w:tc>
        <w:tc>
          <w:tcPr>
            <w:tcW w:w="4500" w:type="dxa"/>
          </w:tcPr>
          <w:p w14:paraId="653F9059" w14:textId="77777777" w:rsidR="00297DBC" w:rsidRDefault="00297DBC">
            <w:pPr>
              <w:rPr>
                <w:rFonts w:ascii="Arimo" w:eastAsia="Arimo" w:hAnsi="Arimo" w:cs="Arimo"/>
                <w:color w:val="000000"/>
                <w:sz w:val="24"/>
                <w:szCs w:val="24"/>
              </w:rPr>
            </w:pPr>
            <w:r>
              <w:rPr>
                <w:color w:val="000000"/>
                <w:sz w:val="22"/>
                <w:szCs w:val="22"/>
              </w:rPr>
              <w:t>паспорт: серія _____ № ________ виданий: __________________________</w:t>
            </w:r>
          </w:p>
          <w:p w14:paraId="52919AEB" w14:textId="77777777" w:rsidR="00297DBC" w:rsidRDefault="00297DBC">
            <w:pPr>
              <w:rPr>
                <w:rFonts w:ascii="Arimo" w:eastAsia="Arimo" w:hAnsi="Arimo" w:cs="Arimo"/>
                <w:color w:val="000000"/>
                <w:sz w:val="24"/>
                <w:szCs w:val="24"/>
              </w:rPr>
            </w:pPr>
            <w:r>
              <w:rPr>
                <w:color w:val="000000"/>
                <w:sz w:val="22"/>
                <w:szCs w:val="22"/>
              </w:rPr>
              <w:t>Місцезнаходження/місце проживання:</w:t>
            </w:r>
          </w:p>
          <w:p w14:paraId="36F11B7D" w14:textId="77777777" w:rsidR="00297DBC" w:rsidRDefault="00297DBC">
            <w:pPr>
              <w:rPr>
                <w:rFonts w:ascii="Arimo" w:eastAsia="Arimo" w:hAnsi="Arimo" w:cs="Arimo"/>
                <w:color w:val="000000"/>
                <w:sz w:val="24"/>
                <w:szCs w:val="24"/>
              </w:rPr>
            </w:pPr>
            <w:r>
              <w:rPr>
                <w:color w:val="000000"/>
                <w:sz w:val="22"/>
                <w:szCs w:val="22"/>
              </w:rPr>
              <w:t>___________________________________</w:t>
            </w:r>
          </w:p>
          <w:p w14:paraId="5AB85663" w14:textId="77777777" w:rsidR="00297DBC" w:rsidRDefault="00297DBC">
            <w:pPr>
              <w:rPr>
                <w:color w:val="000000"/>
                <w:sz w:val="22"/>
                <w:szCs w:val="22"/>
              </w:rPr>
            </w:pPr>
          </w:p>
          <w:p w14:paraId="6CD6F4D8" w14:textId="77777777" w:rsidR="00297DBC" w:rsidRDefault="00297DBC">
            <w:pPr>
              <w:rPr>
                <w:color w:val="000000"/>
                <w:sz w:val="22"/>
                <w:szCs w:val="22"/>
              </w:rPr>
            </w:pPr>
            <w:r>
              <w:rPr>
                <w:color w:val="000000"/>
                <w:sz w:val="22"/>
                <w:szCs w:val="22"/>
              </w:rPr>
              <w:t>Адреса електронної пошти ______________</w:t>
            </w:r>
          </w:p>
          <w:p w14:paraId="0D7BFD5B" w14:textId="4ADCD2EC" w:rsidR="00297DBC" w:rsidRDefault="00297DBC">
            <w:pPr>
              <w:rPr>
                <w:color w:val="000000"/>
                <w:sz w:val="22"/>
                <w:szCs w:val="22"/>
              </w:rPr>
            </w:pPr>
          </w:p>
          <w:p w14:paraId="68B33B56" w14:textId="77777777" w:rsidR="00297DBC" w:rsidRDefault="00297DBC">
            <w:pPr>
              <w:rPr>
                <w:rFonts w:ascii="Arimo" w:eastAsia="Arimo" w:hAnsi="Arimo" w:cs="Arimo"/>
                <w:color w:val="000000"/>
                <w:sz w:val="24"/>
                <w:szCs w:val="24"/>
              </w:rPr>
            </w:pPr>
            <w:r>
              <w:rPr>
                <w:color w:val="000000"/>
                <w:sz w:val="22"/>
                <w:szCs w:val="22"/>
              </w:rPr>
              <w:t>Код ЄДРПОУ/реєстраційний номер платника податків (для фізичних осіб) __________________</w:t>
            </w:r>
          </w:p>
          <w:p w14:paraId="3EF843AF" w14:textId="77777777" w:rsidR="00297DBC" w:rsidRDefault="00297DBC">
            <w:pPr>
              <w:rPr>
                <w:rFonts w:ascii="Arimo" w:eastAsia="Arimo" w:hAnsi="Arimo" w:cs="Arimo"/>
                <w:color w:val="000000"/>
                <w:sz w:val="24"/>
                <w:szCs w:val="24"/>
              </w:rPr>
            </w:pPr>
            <w:r>
              <w:rPr>
                <w:color w:val="000000"/>
                <w:sz w:val="22"/>
                <w:szCs w:val="22"/>
              </w:rPr>
              <w:t>п/р _______________в _________________</w:t>
            </w:r>
          </w:p>
          <w:p w14:paraId="55496A90" w14:textId="77777777" w:rsidR="00297DBC" w:rsidRDefault="00297DBC">
            <w:pPr>
              <w:rPr>
                <w:rFonts w:ascii="Arimo" w:eastAsia="Arimo" w:hAnsi="Arimo" w:cs="Arimo"/>
                <w:color w:val="000000"/>
                <w:sz w:val="24"/>
                <w:szCs w:val="24"/>
              </w:rPr>
            </w:pPr>
            <w:proofErr w:type="spellStart"/>
            <w:r>
              <w:rPr>
                <w:color w:val="000000"/>
                <w:sz w:val="22"/>
                <w:szCs w:val="22"/>
              </w:rPr>
              <w:t>тел</w:t>
            </w:r>
            <w:proofErr w:type="spellEnd"/>
            <w:r>
              <w:rPr>
                <w:color w:val="000000"/>
                <w:sz w:val="22"/>
                <w:szCs w:val="22"/>
              </w:rPr>
              <w:t>./факс: _________________________</w:t>
            </w:r>
          </w:p>
          <w:p w14:paraId="7C89F5EB" w14:textId="77777777" w:rsidR="00297DBC" w:rsidRDefault="00297DBC">
            <w:pPr>
              <w:rPr>
                <w:color w:val="000000"/>
                <w:sz w:val="22"/>
                <w:szCs w:val="22"/>
              </w:rPr>
            </w:pPr>
          </w:p>
          <w:p w14:paraId="53AC2FE1" w14:textId="77777777" w:rsidR="00297DBC" w:rsidRDefault="00297DBC">
            <w:pPr>
              <w:rPr>
                <w:rFonts w:ascii="Arimo" w:eastAsia="Arimo" w:hAnsi="Arimo" w:cs="Arimo"/>
                <w:color w:val="000000"/>
                <w:sz w:val="24"/>
                <w:szCs w:val="24"/>
              </w:rPr>
            </w:pPr>
            <w:r>
              <w:rPr>
                <w:color w:val="000000"/>
                <w:sz w:val="22"/>
                <w:szCs w:val="22"/>
              </w:rPr>
              <w:t>_______________/____________/</w:t>
            </w:r>
          </w:p>
          <w:p w14:paraId="0FB5C027" w14:textId="77777777" w:rsidR="00297DBC" w:rsidRDefault="00297DBC">
            <w:pPr>
              <w:rPr>
                <w:rFonts w:ascii="Arimo" w:eastAsia="Arimo" w:hAnsi="Arimo" w:cs="Arimo"/>
                <w:color w:val="000000"/>
                <w:sz w:val="24"/>
                <w:szCs w:val="24"/>
              </w:rPr>
            </w:pPr>
            <w:r>
              <w:rPr>
                <w:color w:val="000000"/>
                <w:sz w:val="22"/>
                <w:szCs w:val="22"/>
              </w:rPr>
              <w:t>М.П.</w:t>
            </w:r>
          </w:p>
        </w:tc>
      </w:tr>
    </w:tbl>
    <w:p w14:paraId="799840D6" w14:textId="77777777" w:rsidR="00297DBC" w:rsidRDefault="00297DBC" w:rsidP="00297DBC">
      <w:pPr>
        <w:rPr>
          <w:color w:val="000000"/>
          <w:sz w:val="22"/>
          <w:szCs w:val="22"/>
        </w:rPr>
      </w:pPr>
    </w:p>
    <w:p w14:paraId="60FC5D1B" w14:textId="77777777" w:rsidR="00297DBC" w:rsidRDefault="00297DBC" w:rsidP="00297DBC">
      <w:pPr>
        <w:ind w:hanging="12"/>
        <w:jc w:val="right"/>
        <w:rPr>
          <w:color w:val="000000"/>
          <w:sz w:val="18"/>
          <w:szCs w:val="18"/>
        </w:rPr>
      </w:pPr>
    </w:p>
    <w:p w14:paraId="4C8CCF51" w14:textId="77777777" w:rsidR="00297DBC" w:rsidRDefault="00297DBC" w:rsidP="00297DBC">
      <w:pPr>
        <w:ind w:hanging="12"/>
        <w:jc w:val="right"/>
        <w:rPr>
          <w:color w:val="000000"/>
          <w:sz w:val="18"/>
          <w:szCs w:val="18"/>
        </w:rPr>
      </w:pPr>
      <w:r>
        <w:rPr>
          <w:b/>
          <w:color w:val="000000"/>
          <w:sz w:val="18"/>
          <w:szCs w:val="18"/>
        </w:rPr>
        <w:t xml:space="preserve">Додаток №1 до Договору надання послуг фінансового лізингу № ___ від «__» ________ 20__ року </w:t>
      </w:r>
    </w:p>
    <w:p w14:paraId="50FA2F97" w14:textId="77777777" w:rsidR="00297DBC" w:rsidRDefault="00297DBC" w:rsidP="00297DBC">
      <w:pPr>
        <w:ind w:hanging="12"/>
        <w:jc w:val="center"/>
        <w:rPr>
          <w:color w:val="000000"/>
          <w:sz w:val="2"/>
          <w:szCs w:val="2"/>
        </w:rPr>
      </w:pPr>
    </w:p>
    <w:p w14:paraId="2900938A" w14:textId="77777777" w:rsidR="00297DBC" w:rsidRDefault="00297DBC" w:rsidP="00297DBC">
      <w:pPr>
        <w:ind w:hanging="12"/>
        <w:jc w:val="center"/>
        <w:rPr>
          <w:color w:val="000000"/>
          <w:sz w:val="10"/>
          <w:szCs w:val="10"/>
        </w:rPr>
      </w:pPr>
    </w:p>
    <w:p w14:paraId="1628ED40" w14:textId="77777777" w:rsidR="00297DBC" w:rsidRDefault="00297DBC" w:rsidP="00297DBC">
      <w:pPr>
        <w:ind w:hanging="12"/>
        <w:rPr>
          <w:color w:val="000000"/>
          <w:sz w:val="22"/>
          <w:szCs w:val="22"/>
        </w:rPr>
      </w:pPr>
      <w:r>
        <w:rPr>
          <w:b/>
          <w:color w:val="000000"/>
          <w:sz w:val="22"/>
          <w:szCs w:val="22"/>
        </w:rPr>
        <w:t xml:space="preserve">                                 Графік сплати лізингових платежів відповідно до умов </w:t>
      </w:r>
    </w:p>
    <w:p w14:paraId="3B227B1B" w14:textId="77777777" w:rsidR="00297DBC" w:rsidRDefault="00297DBC" w:rsidP="00297DBC">
      <w:pPr>
        <w:ind w:hanging="12"/>
        <w:jc w:val="center"/>
        <w:rPr>
          <w:color w:val="000000"/>
          <w:sz w:val="22"/>
          <w:szCs w:val="22"/>
        </w:rPr>
      </w:pPr>
      <w:r>
        <w:rPr>
          <w:b/>
          <w:color w:val="000000"/>
          <w:sz w:val="22"/>
          <w:szCs w:val="22"/>
        </w:rPr>
        <w:t>Договору надання послуг фінансового лізингу № ___ від  «___» ________20__ року (далі – Графік)</w:t>
      </w:r>
    </w:p>
    <w:p w14:paraId="34D97FE5" w14:textId="77777777" w:rsidR="00297DBC" w:rsidRDefault="00297DBC" w:rsidP="00297DBC">
      <w:pPr>
        <w:ind w:hanging="12"/>
        <w:jc w:val="center"/>
        <w:rPr>
          <w:color w:val="000000"/>
          <w:sz w:val="22"/>
          <w:szCs w:val="22"/>
        </w:rPr>
      </w:pPr>
      <w:r>
        <w:rPr>
          <w:b/>
          <w:color w:val="000000"/>
          <w:sz w:val="22"/>
          <w:szCs w:val="22"/>
        </w:rPr>
        <w:t xml:space="preserve"> </w:t>
      </w:r>
    </w:p>
    <w:tbl>
      <w:tblPr>
        <w:tblW w:w="0" w:type="dxa"/>
        <w:jc w:val="center"/>
        <w:tblLayout w:type="fixed"/>
        <w:tblLook w:val="04A0" w:firstRow="1" w:lastRow="0" w:firstColumn="1" w:lastColumn="0" w:noHBand="0" w:noVBand="1"/>
      </w:tblPr>
      <w:tblGrid>
        <w:gridCol w:w="1161"/>
        <w:gridCol w:w="1054"/>
        <w:gridCol w:w="1701"/>
        <w:gridCol w:w="1701"/>
        <w:gridCol w:w="2104"/>
        <w:gridCol w:w="1701"/>
      </w:tblGrid>
      <w:tr w:rsidR="00297DBC" w14:paraId="05B27D54"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170C39CD" w14:textId="77777777" w:rsidR="00297DBC" w:rsidRDefault="00297DBC">
            <w:pPr>
              <w:jc w:val="center"/>
              <w:rPr>
                <w:color w:val="000000"/>
                <w:sz w:val="22"/>
                <w:szCs w:val="22"/>
              </w:rPr>
            </w:pPr>
            <w:r>
              <w:rPr>
                <w:b/>
                <w:color w:val="000000"/>
                <w:sz w:val="22"/>
                <w:szCs w:val="22"/>
              </w:rPr>
              <w:t>Номер платежу</w:t>
            </w:r>
          </w:p>
        </w:tc>
        <w:tc>
          <w:tcPr>
            <w:tcW w:w="1054" w:type="dxa"/>
            <w:tcBorders>
              <w:top w:val="single" w:sz="4" w:space="0" w:color="000000"/>
              <w:left w:val="single" w:sz="4" w:space="0" w:color="000000"/>
              <w:bottom w:val="single" w:sz="4" w:space="0" w:color="000000"/>
              <w:right w:val="nil"/>
            </w:tcBorders>
            <w:hideMark/>
          </w:tcPr>
          <w:p w14:paraId="4B123D7F" w14:textId="77777777" w:rsidR="00297DBC" w:rsidRDefault="00297DBC">
            <w:pPr>
              <w:jc w:val="center"/>
              <w:rPr>
                <w:color w:val="000000"/>
                <w:sz w:val="22"/>
                <w:szCs w:val="22"/>
              </w:rPr>
            </w:pPr>
            <w:r>
              <w:rPr>
                <w:b/>
                <w:color w:val="000000"/>
                <w:sz w:val="22"/>
                <w:szCs w:val="22"/>
              </w:rPr>
              <w:t>Дата платежу</w:t>
            </w:r>
          </w:p>
        </w:tc>
        <w:tc>
          <w:tcPr>
            <w:tcW w:w="1701" w:type="dxa"/>
            <w:tcBorders>
              <w:top w:val="single" w:sz="4" w:space="0" w:color="000000"/>
              <w:left w:val="single" w:sz="4" w:space="0" w:color="000000"/>
              <w:bottom w:val="single" w:sz="4" w:space="0" w:color="000000"/>
              <w:right w:val="single" w:sz="4" w:space="0" w:color="000000"/>
            </w:tcBorders>
            <w:hideMark/>
          </w:tcPr>
          <w:p w14:paraId="15CE0AAE" w14:textId="77777777" w:rsidR="00297DBC" w:rsidRDefault="00297DBC">
            <w:pPr>
              <w:jc w:val="center"/>
              <w:rPr>
                <w:color w:val="000000"/>
                <w:sz w:val="22"/>
                <w:szCs w:val="22"/>
              </w:rPr>
            </w:pPr>
            <w:r>
              <w:rPr>
                <w:b/>
                <w:color w:val="000000"/>
                <w:sz w:val="22"/>
                <w:szCs w:val="22"/>
              </w:rPr>
              <w:t>Призначення платежів</w:t>
            </w:r>
          </w:p>
        </w:tc>
        <w:tc>
          <w:tcPr>
            <w:tcW w:w="1701" w:type="dxa"/>
            <w:tcBorders>
              <w:top w:val="single" w:sz="4" w:space="0" w:color="000000"/>
              <w:left w:val="single" w:sz="4" w:space="0" w:color="000000"/>
              <w:bottom w:val="single" w:sz="4" w:space="0" w:color="000000"/>
              <w:right w:val="nil"/>
            </w:tcBorders>
            <w:hideMark/>
          </w:tcPr>
          <w:p w14:paraId="1C7C6B03" w14:textId="77777777" w:rsidR="00297DBC" w:rsidRDefault="00297DBC">
            <w:pPr>
              <w:jc w:val="center"/>
              <w:rPr>
                <w:color w:val="000000"/>
                <w:sz w:val="22"/>
                <w:szCs w:val="22"/>
              </w:rPr>
            </w:pPr>
            <w:r>
              <w:rPr>
                <w:b/>
                <w:color w:val="000000"/>
                <w:sz w:val="22"/>
                <w:szCs w:val="22"/>
              </w:rPr>
              <w:t>Лізинговий платіж, грн</w:t>
            </w:r>
          </w:p>
        </w:tc>
        <w:tc>
          <w:tcPr>
            <w:tcW w:w="2104" w:type="dxa"/>
            <w:tcBorders>
              <w:top w:val="single" w:sz="4" w:space="0" w:color="000000"/>
              <w:left w:val="single" w:sz="4" w:space="0" w:color="000000"/>
              <w:bottom w:val="single" w:sz="4" w:space="0" w:color="000000"/>
              <w:right w:val="single" w:sz="4" w:space="0" w:color="000000"/>
            </w:tcBorders>
            <w:hideMark/>
          </w:tcPr>
          <w:p w14:paraId="6C221599" w14:textId="77777777" w:rsidR="00297DBC" w:rsidRDefault="00297DBC">
            <w:pPr>
              <w:jc w:val="center"/>
              <w:rPr>
                <w:color w:val="000000"/>
                <w:sz w:val="22"/>
                <w:szCs w:val="22"/>
              </w:rPr>
            </w:pPr>
            <w:r>
              <w:rPr>
                <w:b/>
                <w:color w:val="000000"/>
                <w:sz w:val="22"/>
                <w:szCs w:val="22"/>
              </w:rPr>
              <w:t>Пеня за прострочення лізингових платежів</w:t>
            </w:r>
          </w:p>
        </w:tc>
        <w:tc>
          <w:tcPr>
            <w:tcW w:w="1701" w:type="dxa"/>
            <w:tcBorders>
              <w:top w:val="single" w:sz="4" w:space="0" w:color="000000"/>
              <w:left w:val="single" w:sz="4" w:space="0" w:color="000000"/>
              <w:bottom w:val="single" w:sz="4" w:space="0" w:color="000000"/>
              <w:right w:val="single" w:sz="4" w:space="0" w:color="000000"/>
            </w:tcBorders>
            <w:hideMark/>
          </w:tcPr>
          <w:p w14:paraId="72A381AB" w14:textId="77777777" w:rsidR="00297DBC" w:rsidRDefault="00297DBC">
            <w:pPr>
              <w:jc w:val="center"/>
              <w:rPr>
                <w:color w:val="000000"/>
                <w:sz w:val="22"/>
                <w:szCs w:val="22"/>
              </w:rPr>
            </w:pPr>
            <w:r>
              <w:rPr>
                <w:b/>
                <w:color w:val="000000"/>
                <w:sz w:val="22"/>
                <w:szCs w:val="22"/>
              </w:rPr>
              <w:t>Залишкова вартість майна, грн</w:t>
            </w:r>
          </w:p>
        </w:tc>
      </w:tr>
      <w:tr w:rsidR="00297DBC" w14:paraId="59484ABD"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2B7EAAE7" w14:textId="77777777" w:rsidR="00297DBC" w:rsidRDefault="00297DBC">
            <w:pPr>
              <w:rPr>
                <w:color w:val="000000"/>
                <w:sz w:val="22"/>
                <w:szCs w:val="22"/>
              </w:rPr>
            </w:pPr>
            <w:r>
              <w:rPr>
                <w:b/>
                <w:color w:val="000000"/>
                <w:sz w:val="22"/>
                <w:szCs w:val="22"/>
              </w:rPr>
              <w:t>1.</w:t>
            </w:r>
          </w:p>
        </w:tc>
        <w:tc>
          <w:tcPr>
            <w:tcW w:w="1054" w:type="dxa"/>
            <w:tcBorders>
              <w:top w:val="single" w:sz="4" w:space="0" w:color="000000"/>
              <w:left w:val="single" w:sz="4" w:space="0" w:color="000000"/>
              <w:bottom w:val="single" w:sz="4" w:space="0" w:color="000000"/>
              <w:right w:val="nil"/>
            </w:tcBorders>
          </w:tcPr>
          <w:p w14:paraId="356F19EA"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241F01E"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nil"/>
            </w:tcBorders>
          </w:tcPr>
          <w:p w14:paraId="36A554AA" w14:textId="77777777" w:rsidR="00297DBC" w:rsidRDefault="00297DBC">
            <w:pPr>
              <w:rPr>
                <w:color w:val="000000"/>
                <w:sz w:val="22"/>
                <w:szCs w:val="22"/>
              </w:rPr>
            </w:pPr>
          </w:p>
        </w:tc>
        <w:tc>
          <w:tcPr>
            <w:tcW w:w="2104" w:type="dxa"/>
            <w:tcBorders>
              <w:top w:val="single" w:sz="4" w:space="0" w:color="000000"/>
              <w:left w:val="single" w:sz="4" w:space="0" w:color="000000"/>
              <w:bottom w:val="single" w:sz="4" w:space="0" w:color="000000"/>
              <w:right w:val="single" w:sz="4" w:space="0" w:color="000000"/>
            </w:tcBorders>
          </w:tcPr>
          <w:p w14:paraId="7FADC636"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89A0F43" w14:textId="77777777" w:rsidR="00297DBC" w:rsidRDefault="00297DBC">
            <w:pPr>
              <w:rPr>
                <w:color w:val="000000"/>
                <w:sz w:val="22"/>
                <w:szCs w:val="22"/>
              </w:rPr>
            </w:pPr>
          </w:p>
        </w:tc>
      </w:tr>
      <w:tr w:rsidR="00297DBC" w14:paraId="36E2CED6"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456826DA" w14:textId="77777777" w:rsidR="00297DBC" w:rsidRDefault="00297DBC">
            <w:pPr>
              <w:rPr>
                <w:color w:val="000000"/>
                <w:sz w:val="22"/>
                <w:szCs w:val="22"/>
              </w:rPr>
            </w:pPr>
            <w:r>
              <w:rPr>
                <w:b/>
                <w:color w:val="000000"/>
                <w:sz w:val="22"/>
                <w:szCs w:val="22"/>
              </w:rPr>
              <w:t>2.</w:t>
            </w:r>
          </w:p>
        </w:tc>
        <w:tc>
          <w:tcPr>
            <w:tcW w:w="1054" w:type="dxa"/>
            <w:tcBorders>
              <w:top w:val="single" w:sz="4" w:space="0" w:color="000000"/>
              <w:left w:val="single" w:sz="4" w:space="0" w:color="000000"/>
              <w:bottom w:val="single" w:sz="4" w:space="0" w:color="000000"/>
              <w:right w:val="nil"/>
            </w:tcBorders>
          </w:tcPr>
          <w:p w14:paraId="47A74C24"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820DDD6"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nil"/>
            </w:tcBorders>
          </w:tcPr>
          <w:p w14:paraId="1FEB5600" w14:textId="77777777" w:rsidR="00297DBC" w:rsidRDefault="00297DBC">
            <w:pPr>
              <w:rPr>
                <w:color w:val="000000"/>
                <w:sz w:val="22"/>
                <w:szCs w:val="22"/>
              </w:rPr>
            </w:pPr>
          </w:p>
        </w:tc>
        <w:tc>
          <w:tcPr>
            <w:tcW w:w="2104" w:type="dxa"/>
            <w:tcBorders>
              <w:top w:val="single" w:sz="4" w:space="0" w:color="000000"/>
              <w:left w:val="single" w:sz="4" w:space="0" w:color="000000"/>
              <w:bottom w:val="single" w:sz="4" w:space="0" w:color="000000"/>
              <w:right w:val="single" w:sz="4" w:space="0" w:color="000000"/>
            </w:tcBorders>
          </w:tcPr>
          <w:p w14:paraId="224F1033"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2D31F8" w14:textId="77777777" w:rsidR="00297DBC" w:rsidRDefault="00297DBC">
            <w:pPr>
              <w:rPr>
                <w:color w:val="000000"/>
                <w:sz w:val="22"/>
                <w:szCs w:val="22"/>
              </w:rPr>
            </w:pPr>
          </w:p>
        </w:tc>
      </w:tr>
      <w:tr w:rsidR="00297DBC" w14:paraId="61D3E7E7"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3625B61E" w14:textId="77777777" w:rsidR="00297DBC" w:rsidRDefault="00297DBC">
            <w:pPr>
              <w:rPr>
                <w:color w:val="000000"/>
                <w:sz w:val="22"/>
                <w:szCs w:val="22"/>
              </w:rPr>
            </w:pPr>
            <w:r>
              <w:rPr>
                <w:b/>
                <w:color w:val="000000"/>
                <w:sz w:val="22"/>
                <w:szCs w:val="22"/>
              </w:rPr>
              <w:t>3.</w:t>
            </w:r>
          </w:p>
        </w:tc>
        <w:tc>
          <w:tcPr>
            <w:tcW w:w="1054" w:type="dxa"/>
            <w:tcBorders>
              <w:top w:val="single" w:sz="4" w:space="0" w:color="000000"/>
              <w:left w:val="single" w:sz="4" w:space="0" w:color="000000"/>
              <w:bottom w:val="single" w:sz="4" w:space="0" w:color="000000"/>
              <w:right w:val="nil"/>
            </w:tcBorders>
          </w:tcPr>
          <w:p w14:paraId="5FC87696"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87A4298"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nil"/>
            </w:tcBorders>
          </w:tcPr>
          <w:p w14:paraId="75597C7C" w14:textId="77777777" w:rsidR="00297DBC" w:rsidRDefault="00297DBC">
            <w:pPr>
              <w:rPr>
                <w:color w:val="000000"/>
                <w:sz w:val="22"/>
                <w:szCs w:val="22"/>
              </w:rPr>
            </w:pPr>
          </w:p>
        </w:tc>
        <w:tc>
          <w:tcPr>
            <w:tcW w:w="2104" w:type="dxa"/>
            <w:tcBorders>
              <w:top w:val="single" w:sz="4" w:space="0" w:color="000000"/>
              <w:left w:val="single" w:sz="4" w:space="0" w:color="000000"/>
              <w:bottom w:val="single" w:sz="4" w:space="0" w:color="000000"/>
              <w:right w:val="single" w:sz="4" w:space="0" w:color="000000"/>
            </w:tcBorders>
          </w:tcPr>
          <w:p w14:paraId="050994E4"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BA19B69" w14:textId="77777777" w:rsidR="00297DBC" w:rsidRDefault="00297DBC">
            <w:pPr>
              <w:rPr>
                <w:color w:val="000000"/>
                <w:sz w:val="22"/>
                <w:szCs w:val="22"/>
              </w:rPr>
            </w:pPr>
          </w:p>
        </w:tc>
      </w:tr>
      <w:tr w:rsidR="00297DBC" w14:paraId="0D61F1F4"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1974842D" w14:textId="77777777" w:rsidR="00297DBC" w:rsidRDefault="00297DBC">
            <w:pPr>
              <w:rPr>
                <w:color w:val="000000"/>
                <w:sz w:val="22"/>
                <w:szCs w:val="22"/>
              </w:rPr>
            </w:pPr>
            <w:r>
              <w:rPr>
                <w:b/>
                <w:color w:val="000000"/>
                <w:sz w:val="22"/>
                <w:szCs w:val="22"/>
              </w:rPr>
              <w:t>4.</w:t>
            </w:r>
          </w:p>
        </w:tc>
        <w:tc>
          <w:tcPr>
            <w:tcW w:w="1054" w:type="dxa"/>
            <w:tcBorders>
              <w:top w:val="single" w:sz="4" w:space="0" w:color="000000"/>
              <w:left w:val="single" w:sz="4" w:space="0" w:color="000000"/>
              <w:bottom w:val="single" w:sz="4" w:space="0" w:color="000000"/>
              <w:right w:val="nil"/>
            </w:tcBorders>
          </w:tcPr>
          <w:p w14:paraId="25FF8479"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89CC6E"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nil"/>
            </w:tcBorders>
          </w:tcPr>
          <w:p w14:paraId="7F7473D2" w14:textId="77777777" w:rsidR="00297DBC" w:rsidRDefault="00297DBC">
            <w:pPr>
              <w:rPr>
                <w:color w:val="000000"/>
                <w:sz w:val="22"/>
                <w:szCs w:val="22"/>
              </w:rPr>
            </w:pPr>
          </w:p>
        </w:tc>
        <w:tc>
          <w:tcPr>
            <w:tcW w:w="2104" w:type="dxa"/>
            <w:tcBorders>
              <w:top w:val="single" w:sz="4" w:space="0" w:color="000000"/>
              <w:left w:val="single" w:sz="4" w:space="0" w:color="000000"/>
              <w:bottom w:val="single" w:sz="4" w:space="0" w:color="000000"/>
              <w:right w:val="single" w:sz="4" w:space="0" w:color="000000"/>
            </w:tcBorders>
          </w:tcPr>
          <w:p w14:paraId="318C33A7"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AA66AF4" w14:textId="77777777" w:rsidR="00297DBC" w:rsidRDefault="00297DBC">
            <w:pPr>
              <w:rPr>
                <w:color w:val="000000"/>
                <w:sz w:val="22"/>
                <w:szCs w:val="22"/>
              </w:rPr>
            </w:pPr>
          </w:p>
        </w:tc>
      </w:tr>
      <w:tr w:rsidR="00297DBC" w14:paraId="021F6751"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018BD2EB" w14:textId="77777777" w:rsidR="00297DBC" w:rsidRDefault="00297DBC">
            <w:pPr>
              <w:rPr>
                <w:color w:val="000000"/>
                <w:sz w:val="22"/>
                <w:szCs w:val="22"/>
              </w:rPr>
            </w:pPr>
            <w:r>
              <w:rPr>
                <w:b/>
                <w:color w:val="000000"/>
                <w:sz w:val="22"/>
                <w:szCs w:val="22"/>
              </w:rPr>
              <w:t>N …</w:t>
            </w:r>
          </w:p>
        </w:tc>
        <w:tc>
          <w:tcPr>
            <w:tcW w:w="1054" w:type="dxa"/>
            <w:tcBorders>
              <w:top w:val="single" w:sz="4" w:space="0" w:color="000000"/>
              <w:left w:val="single" w:sz="4" w:space="0" w:color="000000"/>
              <w:bottom w:val="single" w:sz="4" w:space="0" w:color="000000"/>
              <w:right w:val="nil"/>
            </w:tcBorders>
          </w:tcPr>
          <w:p w14:paraId="6C273A77"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7FAD0CE"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nil"/>
            </w:tcBorders>
          </w:tcPr>
          <w:p w14:paraId="2C2951AB" w14:textId="77777777" w:rsidR="00297DBC" w:rsidRDefault="00297DBC">
            <w:pPr>
              <w:rPr>
                <w:color w:val="000000"/>
                <w:sz w:val="22"/>
                <w:szCs w:val="22"/>
              </w:rPr>
            </w:pPr>
          </w:p>
        </w:tc>
        <w:tc>
          <w:tcPr>
            <w:tcW w:w="2104" w:type="dxa"/>
            <w:tcBorders>
              <w:top w:val="single" w:sz="4" w:space="0" w:color="000000"/>
              <w:left w:val="single" w:sz="4" w:space="0" w:color="000000"/>
              <w:bottom w:val="single" w:sz="4" w:space="0" w:color="000000"/>
              <w:right w:val="single" w:sz="4" w:space="0" w:color="000000"/>
            </w:tcBorders>
          </w:tcPr>
          <w:p w14:paraId="482ED700"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FAF896" w14:textId="77777777" w:rsidR="00297DBC" w:rsidRDefault="00297DBC">
            <w:pPr>
              <w:rPr>
                <w:color w:val="000000"/>
                <w:sz w:val="22"/>
                <w:szCs w:val="22"/>
              </w:rPr>
            </w:pPr>
          </w:p>
        </w:tc>
      </w:tr>
      <w:tr w:rsidR="00297DBC" w14:paraId="7C2F568E" w14:textId="77777777" w:rsidTr="00297DBC">
        <w:trPr>
          <w:jc w:val="center"/>
        </w:trPr>
        <w:tc>
          <w:tcPr>
            <w:tcW w:w="1161" w:type="dxa"/>
            <w:tcBorders>
              <w:top w:val="single" w:sz="4" w:space="0" w:color="000000"/>
              <w:left w:val="single" w:sz="4" w:space="0" w:color="000000"/>
              <w:bottom w:val="single" w:sz="4" w:space="0" w:color="000000"/>
              <w:right w:val="nil"/>
            </w:tcBorders>
            <w:hideMark/>
          </w:tcPr>
          <w:p w14:paraId="09CB3338" w14:textId="77777777" w:rsidR="00297DBC" w:rsidRDefault="00297DBC">
            <w:pPr>
              <w:rPr>
                <w:color w:val="000000"/>
                <w:sz w:val="22"/>
                <w:szCs w:val="22"/>
              </w:rPr>
            </w:pPr>
            <w:r>
              <w:rPr>
                <w:b/>
                <w:color w:val="000000"/>
                <w:sz w:val="22"/>
                <w:szCs w:val="22"/>
              </w:rPr>
              <w:t>РАЗОМ</w:t>
            </w:r>
          </w:p>
        </w:tc>
        <w:tc>
          <w:tcPr>
            <w:tcW w:w="1054" w:type="dxa"/>
            <w:tcBorders>
              <w:top w:val="single" w:sz="4" w:space="0" w:color="000000"/>
              <w:left w:val="single" w:sz="4" w:space="0" w:color="000000"/>
              <w:bottom w:val="single" w:sz="4" w:space="0" w:color="000000"/>
              <w:right w:val="nil"/>
            </w:tcBorders>
          </w:tcPr>
          <w:p w14:paraId="5378A5F0"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82DAAB"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nil"/>
            </w:tcBorders>
          </w:tcPr>
          <w:p w14:paraId="750BB1A7" w14:textId="77777777" w:rsidR="00297DBC" w:rsidRDefault="00297DBC">
            <w:pPr>
              <w:rPr>
                <w:color w:val="000000"/>
                <w:sz w:val="22"/>
                <w:szCs w:val="22"/>
              </w:rPr>
            </w:pPr>
          </w:p>
        </w:tc>
        <w:tc>
          <w:tcPr>
            <w:tcW w:w="2104" w:type="dxa"/>
            <w:tcBorders>
              <w:top w:val="single" w:sz="4" w:space="0" w:color="000000"/>
              <w:left w:val="single" w:sz="4" w:space="0" w:color="000000"/>
              <w:bottom w:val="single" w:sz="4" w:space="0" w:color="000000"/>
              <w:right w:val="single" w:sz="4" w:space="0" w:color="000000"/>
            </w:tcBorders>
          </w:tcPr>
          <w:p w14:paraId="5CAB4435" w14:textId="77777777" w:rsidR="00297DBC" w:rsidRDefault="00297DBC">
            <w:pP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1649EDD" w14:textId="77777777" w:rsidR="00297DBC" w:rsidRDefault="00297DBC">
            <w:pPr>
              <w:rPr>
                <w:color w:val="000000"/>
                <w:sz w:val="22"/>
                <w:szCs w:val="22"/>
              </w:rPr>
            </w:pPr>
          </w:p>
        </w:tc>
      </w:tr>
    </w:tbl>
    <w:p w14:paraId="3F18705C" w14:textId="77777777" w:rsidR="00297DBC" w:rsidRDefault="00297DBC" w:rsidP="00297DBC">
      <w:pPr>
        <w:ind w:left="348"/>
        <w:rPr>
          <w:color w:val="000000"/>
          <w:sz w:val="12"/>
          <w:szCs w:val="12"/>
        </w:rPr>
      </w:pPr>
    </w:p>
    <w:p w14:paraId="279B4D1E" w14:textId="77777777" w:rsidR="00297DBC" w:rsidRDefault="00297DBC" w:rsidP="00297DBC">
      <w:pPr>
        <w:numPr>
          <w:ilvl w:val="0"/>
          <w:numId w:val="6"/>
        </w:numPr>
        <w:jc w:val="both"/>
        <w:rPr>
          <w:color w:val="000000"/>
        </w:rPr>
      </w:pPr>
      <w:r>
        <w:rPr>
          <w:color w:val="000000"/>
          <w:sz w:val="22"/>
          <w:szCs w:val="22"/>
        </w:rPr>
        <w:t>Загальна сума лізингових платежів, що підлягає сплаті, становить  ______ (______________) гривень.</w:t>
      </w:r>
    </w:p>
    <w:p w14:paraId="0BEA4D9F" w14:textId="77777777" w:rsidR="00297DBC" w:rsidRDefault="00297DBC" w:rsidP="00297DBC">
      <w:pPr>
        <w:numPr>
          <w:ilvl w:val="0"/>
          <w:numId w:val="6"/>
        </w:numPr>
        <w:jc w:val="both"/>
        <w:rPr>
          <w:color w:val="000000"/>
        </w:rPr>
      </w:pPr>
      <w:r>
        <w:rPr>
          <w:color w:val="000000"/>
          <w:sz w:val="22"/>
          <w:szCs w:val="22"/>
        </w:rPr>
        <w:t xml:space="preserve">Авансовий платіж сплачується до «__» ___________ 20__р., в сумі _______ грн., що становить __ % від вартості майна, та зазначається у Графіку з поміткою «призначення платежу – авансовий платіж.  </w:t>
      </w:r>
    </w:p>
    <w:p w14:paraId="36B07872" w14:textId="77777777" w:rsidR="00297DBC" w:rsidRDefault="00297DBC" w:rsidP="00297DBC">
      <w:pPr>
        <w:numPr>
          <w:ilvl w:val="0"/>
          <w:numId w:val="6"/>
        </w:numPr>
        <w:jc w:val="both"/>
        <w:rPr>
          <w:color w:val="000000"/>
        </w:rPr>
      </w:pPr>
      <w:r>
        <w:rPr>
          <w:color w:val="000000"/>
          <w:sz w:val="22"/>
          <w:szCs w:val="22"/>
        </w:rPr>
        <w:lastRenderedPageBreak/>
        <w:t>Лізингові платежі сплачуються у безготівковій формі.</w:t>
      </w:r>
    </w:p>
    <w:p w14:paraId="2B098349" w14:textId="77777777" w:rsidR="00297DBC" w:rsidRDefault="00297DBC" w:rsidP="00297DBC">
      <w:pPr>
        <w:numPr>
          <w:ilvl w:val="0"/>
          <w:numId w:val="6"/>
        </w:numPr>
        <w:jc w:val="both"/>
        <w:rPr>
          <w:color w:val="000000"/>
        </w:rPr>
      </w:pPr>
      <w:r>
        <w:rPr>
          <w:color w:val="000000"/>
          <w:sz w:val="22"/>
          <w:szCs w:val="22"/>
        </w:rPr>
        <w:t xml:space="preserve">Перший лізинговий платіж вноситься «__» ___________ 20__ р., а наступні лізингові платежі вносяться послідовно з інтервалами в ____ місяці з дня, сплати першого лізингового платежу.    </w:t>
      </w:r>
    </w:p>
    <w:p w14:paraId="26FE4124" w14:textId="77777777" w:rsidR="00297DBC" w:rsidRDefault="00297DBC" w:rsidP="00297DBC">
      <w:pPr>
        <w:numPr>
          <w:ilvl w:val="0"/>
          <w:numId w:val="6"/>
        </w:numPr>
        <w:jc w:val="both"/>
        <w:rPr>
          <w:color w:val="000000"/>
        </w:rPr>
      </w:pPr>
      <w:r>
        <w:rPr>
          <w:color w:val="000000"/>
          <w:sz w:val="22"/>
          <w:szCs w:val="22"/>
        </w:rPr>
        <w:t xml:space="preserve">У разі прострочення </w:t>
      </w:r>
      <w:proofErr w:type="spellStart"/>
      <w:r>
        <w:rPr>
          <w:color w:val="000000"/>
          <w:sz w:val="22"/>
          <w:szCs w:val="22"/>
        </w:rPr>
        <w:t>Лізингоодержувачем</w:t>
      </w:r>
      <w:proofErr w:type="spellEnd"/>
      <w:r>
        <w:rPr>
          <w:color w:val="000000"/>
          <w:sz w:val="22"/>
          <w:szCs w:val="22"/>
        </w:rPr>
        <w:t xml:space="preserve"> сплати Лізингодавцю лізингових платежів, </w:t>
      </w:r>
      <w:proofErr w:type="spellStart"/>
      <w:r>
        <w:rPr>
          <w:color w:val="000000"/>
          <w:sz w:val="22"/>
          <w:szCs w:val="22"/>
        </w:rPr>
        <w:t>Лізингоодержувач</w:t>
      </w:r>
      <w:proofErr w:type="spellEnd"/>
      <w:r>
        <w:rPr>
          <w:color w:val="000000"/>
          <w:sz w:val="22"/>
          <w:szCs w:val="22"/>
        </w:rPr>
        <w:t xml:space="preserve"> сплачує пеню у розмірі _____ % від несплаченої суми за кожен день прострочення.     </w:t>
      </w:r>
    </w:p>
    <w:p w14:paraId="0315CFB5" w14:textId="77777777" w:rsidR="00297DBC" w:rsidRDefault="00297DBC" w:rsidP="00297DBC">
      <w:pPr>
        <w:numPr>
          <w:ilvl w:val="0"/>
          <w:numId w:val="6"/>
        </w:numPr>
        <w:jc w:val="both"/>
        <w:rPr>
          <w:color w:val="000000"/>
        </w:rPr>
      </w:pPr>
      <w:r>
        <w:rPr>
          <w:color w:val="000000"/>
          <w:sz w:val="22"/>
          <w:szCs w:val="22"/>
        </w:rPr>
        <w:t xml:space="preserve">Підписанням цього Графіку сплати лізингових платежів відповідно до умов Договору надання послуг фінансового лізингу № ___ від «___» __________ 20__ р. Лізингодавець та </w:t>
      </w:r>
      <w:proofErr w:type="spellStart"/>
      <w:r>
        <w:rPr>
          <w:color w:val="000000"/>
          <w:sz w:val="22"/>
          <w:szCs w:val="22"/>
        </w:rPr>
        <w:t>Лізингоодержувач</w:t>
      </w:r>
      <w:proofErr w:type="spellEnd"/>
      <w:r>
        <w:rPr>
          <w:color w:val="000000"/>
          <w:sz w:val="22"/>
          <w:szCs w:val="22"/>
        </w:rPr>
        <w:t xml:space="preserve"> підтверджують факт погодження строків та порядку проведення взаєморозрахунків.</w:t>
      </w:r>
    </w:p>
    <w:p w14:paraId="76CE0D1F" w14:textId="77777777" w:rsidR="00297DBC" w:rsidRDefault="00297DBC" w:rsidP="00297DBC">
      <w:pPr>
        <w:numPr>
          <w:ilvl w:val="0"/>
          <w:numId w:val="6"/>
        </w:numPr>
        <w:jc w:val="both"/>
        <w:rPr>
          <w:color w:val="000000"/>
        </w:rPr>
      </w:pPr>
      <w:r>
        <w:rPr>
          <w:color w:val="000000"/>
          <w:sz w:val="22"/>
          <w:szCs w:val="22"/>
        </w:rPr>
        <w:t xml:space="preserve">Право власності на предмет лізингу переходить  від Лізингодавця до </w:t>
      </w:r>
      <w:proofErr w:type="spellStart"/>
      <w:r>
        <w:rPr>
          <w:color w:val="000000"/>
          <w:sz w:val="22"/>
          <w:szCs w:val="22"/>
        </w:rPr>
        <w:t>Лізингоодержувача</w:t>
      </w:r>
      <w:proofErr w:type="spellEnd"/>
      <w:r>
        <w:rPr>
          <w:color w:val="000000"/>
          <w:sz w:val="22"/>
          <w:szCs w:val="22"/>
        </w:rPr>
        <w:t xml:space="preserve"> після проведення повних взаєморозрахунків, визначених цим Графіком в порядку, визначеному чинним законодавством.  </w:t>
      </w:r>
    </w:p>
    <w:p w14:paraId="59DA4B35" w14:textId="44BFD2B6" w:rsidR="00297DBC" w:rsidRDefault="004C6ECA" w:rsidP="00297DBC">
      <w:pPr>
        <w:numPr>
          <w:ilvl w:val="0"/>
          <w:numId w:val="6"/>
        </w:numPr>
        <w:jc w:val="both"/>
        <w:rPr>
          <w:color w:val="000000"/>
        </w:rPr>
      </w:pPr>
      <w:r>
        <w:rPr>
          <w:noProof/>
        </w:rPr>
        <mc:AlternateContent>
          <mc:Choice Requires="wps">
            <w:drawing>
              <wp:anchor distT="0" distB="0" distL="114300" distR="114300" simplePos="0" relativeHeight="251681792" behindDoc="1" locked="0" layoutInCell="1" allowOverlap="1" wp14:anchorId="0E036CF5" wp14:editId="3477A881">
                <wp:simplePos x="0" y="0"/>
                <wp:positionH relativeFrom="column">
                  <wp:posOffset>0</wp:posOffset>
                </wp:positionH>
                <wp:positionV relativeFrom="paragraph">
                  <wp:posOffset>1123315</wp:posOffset>
                </wp:positionV>
                <wp:extent cx="1828800" cy="1058723"/>
                <wp:effectExtent l="0" t="1123950" r="0" b="1132205"/>
                <wp:wrapNone/>
                <wp:docPr id="12" name="Надпись 12"/>
                <wp:cNvGraphicFramePr/>
                <a:graphic xmlns:a="http://schemas.openxmlformats.org/drawingml/2006/main">
                  <a:graphicData uri="http://schemas.microsoft.com/office/word/2010/wordprocessingShape">
                    <wps:wsp>
                      <wps:cNvSpPr txBox="1"/>
                      <wps:spPr>
                        <a:xfrm rot="20054010">
                          <a:off x="0" y="0"/>
                          <a:ext cx="1828800" cy="1058723"/>
                        </a:xfrm>
                        <a:prstGeom prst="rect">
                          <a:avLst/>
                        </a:prstGeom>
                        <a:noFill/>
                        <a:ln>
                          <a:noFill/>
                        </a:ln>
                      </wps:spPr>
                      <wps:txbx>
                        <w:txbxContent>
                          <w:p w14:paraId="57260B36"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8" w:name="_GoBack"/>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bookmarkEnd w:id="28"/>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6CF5" id="Надпись 12" o:spid="_x0000_s1037" type="#_x0000_t202" style="position:absolute;left:0;text-align:left;margin-left:0;margin-top:88.45pt;width:2in;height:83.35pt;rotation:-1688633fd;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" filled="f" stroked="f">
                <v:fill o:detectmouseclick="t"/>
                <v:textbox>
                  <w:txbxContent>
                    <w:p w14:paraId="57260B36" w14:textId="77777777" w:rsidR="004C6ECA" w:rsidRPr="004C6ECA" w:rsidRDefault="004C6ECA" w:rsidP="004C6ECA">
                      <w:pPr>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_GoBack"/>
                      <w:r w:rsidRPr="004C6ECA">
                        <w:rPr>
                          <w:color w:val="FF8F8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ПРИМІРНИК</w:t>
                      </w:r>
                      <w:bookmarkEnd w:id="29"/>
                    </w:p>
                  </w:txbxContent>
                </v:textbox>
              </v:shape>
            </w:pict>
          </mc:Fallback>
        </mc:AlternateContent>
      </w:r>
      <w:r w:rsidR="00297DBC">
        <w:rPr>
          <w:color w:val="000000"/>
          <w:sz w:val="22"/>
          <w:szCs w:val="22"/>
        </w:rPr>
        <w:t>Не передбачено додаткові платежі та комісії пов’язані з укладанням, виконанням, зміною та розірванням Договору, достроковим викупом об’єкта фінансового лізингу, які сплачуються на користь Лізингодавця.</w:t>
      </w:r>
      <w:r w:rsidR="00297DBC">
        <w:rPr>
          <w:i/>
          <w:color w:val="000000"/>
        </w:rPr>
        <w:t xml:space="preserve"> </w:t>
      </w:r>
      <w:r w:rsidR="00297DBC">
        <w:rPr>
          <w:color w:val="000000"/>
          <w:sz w:val="22"/>
          <w:szCs w:val="22"/>
        </w:rPr>
        <w:t xml:space="preserve">Необхідність укладання договорів щодо послуг третіх осіб -  </w:t>
      </w:r>
      <w:proofErr w:type="spellStart"/>
      <w:r w:rsidR="00297DBC">
        <w:rPr>
          <w:color w:val="000000"/>
          <w:sz w:val="22"/>
          <w:szCs w:val="22"/>
        </w:rPr>
        <w:t>Лізингоодержувач</w:t>
      </w:r>
      <w:proofErr w:type="spellEnd"/>
      <w:r w:rsidR="00297DBC">
        <w:rPr>
          <w:color w:val="000000"/>
          <w:sz w:val="22"/>
          <w:szCs w:val="22"/>
        </w:rPr>
        <w:t xml:space="preserve"> зобов’язаний  укласти зі страховою компанією (на вибір) договір страхування на таких умовах ______________________________ </w:t>
      </w:r>
      <w:r w:rsidR="00297DBC">
        <w:rPr>
          <w:i/>
          <w:color w:val="000000"/>
        </w:rPr>
        <w:t>(</w:t>
      </w:r>
      <w:r w:rsidR="00297DBC">
        <w:rPr>
          <w:i/>
          <w:color w:val="000000"/>
          <w:sz w:val="18"/>
          <w:szCs w:val="18"/>
        </w:rPr>
        <w:t>вказуються умови страхування:  страхові ризики, страховий тариф, порядок розрахунку та періодичність; термін сплати, розмір франшизи; строк договору страхування {має охоплювати весь строк Договору}, та інші істотні умови страхування</w:t>
      </w:r>
      <w:r w:rsidR="00297DBC">
        <w:rPr>
          <w:i/>
          <w:color w:val="000000"/>
        </w:rPr>
        <w:t xml:space="preserve">). </w:t>
      </w:r>
      <w:r w:rsidR="00297DBC">
        <w:rPr>
          <w:color w:val="000000"/>
          <w:sz w:val="22"/>
          <w:szCs w:val="22"/>
        </w:rPr>
        <w:t>Відсутня</w:t>
      </w:r>
      <w:r w:rsidR="00297DBC">
        <w:rPr>
          <w:color w:val="000000"/>
        </w:rPr>
        <w:t xml:space="preserve"> необхідність </w:t>
      </w:r>
      <w:r w:rsidR="00297DBC">
        <w:rPr>
          <w:color w:val="000000"/>
          <w:sz w:val="22"/>
          <w:szCs w:val="22"/>
        </w:rPr>
        <w:t>укладання договорів щодо послуг третіх осіб, окрім укладання договору страхування.</w:t>
      </w:r>
    </w:p>
    <w:p w14:paraId="26842538" w14:textId="77777777" w:rsidR="00297DBC" w:rsidRDefault="00297DBC" w:rsidP="00297DBC">
      <w:pPr>
        <w:numPr>
          <w:ilvl w:val="0"/>
          <w:numId w:val="6"/>
        </w:numPr>
        <w:jc w:val="both"/>
        <w:rPr>
          <w:color w:val="000000"/>
        </w:rPr>
      </w:pPr>
      <w:r>
        <w:rPr>
          <w:color w:val="000000"/>
          <w:sz w:val="22"/>
          <w:szCs w:val="22"/>
        </w:rPr>
        <w:t>Графік складено у 2-х примірниках, що мають рівну юридичну силу, по одному для кожної із Сторін.</w:t>
      </w:r>
    </w:p>
    <w:p w14:paraId="36949D93" w14:textId="77777777" w:rsidR="00297DBC" w:rsidRDefault="00297DBC" w:rsidP="00297DBC">
      <w:pPr>
        <w:numPr>
          <w:ilvl w:val="0"/>
          <w:numId w:val="6"/>
        </w:numPr>
        <w:jc w:val="both"/>
        <w:rPr>
          <w:color w:val="000000"/>
        </w:rPr>
      </w:pPr>
      <w:r>
        <w:rPr>
          <w:color w:val="000000"/>
          <w:sz w:val="22"/>
          <w:szCs w:val="22"/>
        </w:rPr>
        <w:t>Графік є невід’ємною частиною Договору.</w:t>
      </w:r>
    </w:p>
    <w:p w14:paraId="7E6DEE22" w14:textId="77777777" w:rsidR="00297DBC" w:rsidRDefault="00297DBC" w:rsidP="00297DBC">
      <w:pPr>
        <w:rPr>
          <w:color w:val="000000"/>
          <w:sz w:val="2"/>
          <w:szCs w:val="2"/>
        </w:rPr>
      </w:pPr>
    </w:p>
    <w:p w14:paraId="5A559778" w14:textId="77777777" w:rsidR="00297DBC" w:rsidRDefault="00297DBC" w:rsidP="00297DBC">
      <w:pPr>
        <w:ind w:hanging="12"/>
        <w:jc w:val="center"/>
        <w:rPr>
          <w:rFonts w:ascii="Arimo" w:eastAsia="Arimo" w:hAnsi="Arimo" w:cs="Arimo"/>
          <w:color w:val="000000"/>
          <w:sz w:val="24"/>
          <w:szCs w:val="24"/>
        </w:rPr>
      </w:pPr>
      <w:r>
        <w:rPr>
          <w:b/>
          <w:color w:val="000000"/>
          <w:sz w:val="22"/>
          <w:szCs w:val="22"/>
        </w:rPr>
        <w:t>МІСЦЕЗНАХОДЖЕННЯ, РЕКВІЗИТИ ТА ПІДПИСИ СТОРІН</w:t>
      </w:r>
    </w:p>
    <w:p w14:paraId="20A0C005" w14:textId="77777777" w:rsidR="00297DBC" w:rsidRDefault="00297DBC" w:rsidP="00297DBC">
      <w:pPr>
        <w:ind w:hanging="12"/>
        <w:jc w:val="center"/>
        <w:rPr>
          <w:color w:val="000000"/>
          <w:sz w:val="6"/>
          <w:szCs w:val="6"/>
        </w:rPr>
      </w:pPr>
    </w:p>
    <w:p w14:paraId="51F34918" w14:textId="77777777" w:rsidR="00297DBC" w:rsidRDefault="00297DBC" w:rsidP="00297DBC">
      <w:pPr>
        <w:ind w:firstLine="708"/>
        <w:jc w:val="center"/>
        <w:rPr>
          <w:rFonts w:ascii="Arimo" w:eastAsia="Arimo" w:hAnsi="Arimo" w:cs="Arimo"/>
          <w:color w:val="000000"/>
          <w:sz w:val="24"/>
          <w:szCs w:val="24"/>
        </w:rPr>
      </w:pPr>
      <w:r>
        <w:rPr>
          <w:b/>
          <w:color w:val="000000"/>
          <w:sz w:val="22"/>
          <w:szCs w:val="22"/>
        </w:rPr>
        <w:t>ЛІЗИНГОДАВЕЦЬ</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ЛІЗИНГООДЕРЖУВАЧ</w:t>
      </w:r>
    </w:p>
    <w:p w14:paraId="7D481048" w14:textId="77777777" w:rsidR="00297DBC" w:rsidRDefault="00297DBC" w:rsidP="00297DBC">
      <w:pPr>
        <w:jc w:val="center"/>
        <w:rPr>
          <w:color w:val="000000"/>
          <w:sz w:val="22"/>
          <w:szCs w:val="22"/>
        </w:rPr>
      </w:pPr>
    </w:p>
    <w:tbl>
      <w:tblPr>
        <w:tblW w:w="0" w:type="dxa"/>
        <w:tblLayout w:type="fixed"/>
        <w:tblLook w:val="04A0" w:firstRow="1" w:lastRow="0" w:firstColumn="1" w:lastColumn="0" w:noHBand="0" w:noVBand="1"/>
      </w:tblPr>
      <w:tblGrid>
        <w:gridCol w:w="4860"/>
        <w:gridCol w:w="4500"/>
      </w:tblGrid>
      <w:tr w:rsidR="00297DBC" w14:paraId="255F84FB" w14:textId="77777777" w:rsidTr="00297DBC">
        <w:trPr>
          <w:trHeight w:val="365"/>
        </w:trPr>
        <w:tc>
          <w:tcPr>
            <w:tcW w:w="4860" w:type="dxa"/>
          </w:tcPr>
          <w:p w14:paraId="50A58FF1" w14:textId="72FE15F0" w:rsidR="00297DBC" w:rsidRDefault="00297DBC">
            <w:pPr>
              <w:rPr>
                <w:color w:val="000000"/>
                <w:sz w:val="22"/>
                <w:szCs w:val="22"/>
              </w:rPr>
            </w:pPr>
            <w:r>
              <w:rPr>
                <w:b/>
                <w:color w:val="000000"/>
                <w:sz w:val="22"/>
                <w:szCs w:val="22"/>
              </w:rPr>
              <w:t>ТОВАРИСТВО З ОБМЕЖЕНОЮ ВІДПОВІДАЛЬНІСТЮ «</w:t>
            </w:r>
            <w:r w:rsidR="00FD5013">
              <w:rPr>
                <w:rStyle w:val="ab"/>
                <w:rFonts w:ascii="Times New Roman" w:hAnsi="Times New Roman"/>
                <w:b/>
                <w:sz w:val="22"/>
                <w:szCs w:val="22"/>
                <w:lang w:val="ru-RU"/>
              </w:rPr>
              <w:t>______</w:t>
            </w:r>
            <w:r>
              <w:rPr>
                <w:b/>
                <w:color w:val="000000"/>
                <w:sz w:val="22"/>
                <w:szCs w:val="22"/>
              </w:rPr>
              <w:t>»</w:t>
            </w:r>
          </w:p>
          <w:p w14:paraId="7A8FFF11" w14:textId="77777777" w:rsidR="00297DBC" w:rsidRDefault="00297DBC">
            <w:pPr>
              <w:rPr>
                <w:color w:val="000000"/>
                <w:sz w:val="22"/>
                <w:szCs w:val="22"/>
              </w:rPr>
            </w:pPr>
            <w:r>
              <w:rPr>
                <w:color w:val="000000"/>
                <w:sz w:val="22"/>
                <w:szCs w:val="22"/>
              </w:rPr>
              <w:t>Місцезнаходження:________________________</w:t>
            </w:r>
          </w:p>
          <w:p w14:paraId="01392C4F" w14:textId="77777777" w:rsidR="00297DBC" w:rsidRDefault="00297DBC">
            <w:pPr>
              <w:rPr>
                <w:color w:val="000000"/>
                <w:sz w:val="22"/>
                <w:szCs w:val="22"/>
              </w:rPr>
            </w:pPr>
          </w:p>
          <w:p w14:paraId="0965935E" w14:textId="77777777" w:rsidR="00297DBC" w:rsidRDefault="00297DBC">
            <w:pPr>
              <w:rPr>
                <w:color w:val="000000"/>
                <w:sz w:val="22"/>
                <w:szCs w:val="22"/>
              </w:rPr>
            </w:pPr>
            <w:r>
              <w:rPr>
                <w:color w:val="000000"/>
                <w:sz w:val="22"/>
                <w:szCs w:val="22"/>
              </w:rPr>
              <w:t>Адреса електронної пошти _________________</w:t>
            </w:r>
          </w:p>
          <w:p w14:paraId="18D32743" w14:textId="77777777" w:rsidR="00297DBC" w:rsidRDefault="00297DBC">
            <w:pPr>
              <w:rPr>
                <w:color w:val="000000"/>
                <w:sz w:val="22"/>
                <w:szCs w:val="22"/>
              </w:rPr>
            </w:pPr>
          </w:p>
          <w:p w14:paraId="7795F776" w14:textId="77777777" w:rsidR="00297DBC" w:rsidRDefault="00297DBC">
            <w:pPr>
              <w:rPr>
                <w:rFonts w:ascii="Arimo" w:eastAsia="Arimo" w:hAnsi="Arimo" w:cs="Arimo"/>
                <w:color w:val="000000"/>
                <w:sz w:val="24"/>
                <w:szCs w:val="24"/>
              </w:rPr>
            </w:pPr>
            <w:r>
              <w:rPr>
                <w:color w:val="000000"/>
                <w:sz w:val="22"/>
                <w:szCs w:val="22"/>
              </w:rPr>
              <w:t>ЄДРПОУ _______________________</w:t>
            </w:r>
          </w:p>
          <w:p w14:paraId="4F436250" w14:textId="77777777" w:rsidR="00297DBC" w:rsidRDefault="00297DBC">
            <w:pPr>
              <w:rPr>
                <w:rFonts w:ascii="Arimo" w:eastAsia="Arimo" w:hAnsi="Arimo" w:cs="Arimo"/>
                <w:color w:val="000000"/>
                <w:sz w:val="24"/>
                <w:szCs w:val="24"/>
              </w:rPr>
            </w:pPr>
            <w:r>
              <w:rPr>
                <w:color w:val="000000"/>
                <w:sz w:val="22"/>
                <w:szCs w:val="22"/>
              </w:rPr>
              <w:t xml:space="preserve">п/р ____________ в ________________, </w:t>
            </w:r>
          </w:p>
          <w:p w14:paraId="671F83A2" w14:textId="77777777" w:rsidR="00297DBC" w:rsidRDefault="00297DBC">
            <w:pPr>
              <w:rPr>
                <w:rFonts w:ascii="Arimo" w:eastAsia="Arimo" w:hAnsi="Arimo" w:cs="Arimo"/>
                <w:color w:val="000000"/>
                <w:sz w:val="24"/>
                <w:szCs w:val="24"/>
              </w:rPr>
            </w:pPr>
            <w:r>
              <w:rPr>
                <w:color w:val="000000"/>
                <w:sz w:val="22"/>
                <w:szCs w:val="22"/>
              </w:rPr>
              <w:t>ІПН _______</w:t>
            </w:r>
          </w:p>
          <w:p w14:paraId="3F09BF42" w14:textId="77777777" w:rsidR="00297DBC" w:rsidRDefault="00297DBC">
            <w:pPr>
              <w:rPr>
                <w:rFonts w:ascii="Arimo" w:eastAsia="Arimo" w:hAnsi="Arimo" w:cs="Arimo"/>
                <w:color w:val="000000"/>
                <w:sz w:val="24"/>
                <w:szCs w:val="24"/>
              </w:rPr>
            </w:pPr>
            <w:proofErr w:type="spellStart"/>
            <w:r>
              <w:rPr>
                <w:color w:val="000000"/>
                <w:sz w:val="22"/>
                <w:szCs w:val="22"/>
              </w:rPr>
              <w:t>Тел</w:t>
            </w:r>
            <w:proofErr w:type="spellEnd"/>
            <w:r>
              <w:rPr>
                <w:color w:val="000000"/>
                <w:sz w:val="22"/>
                <w:szCs w:val="22"/>
              </w:rPr>
              <w:t>.   (____) ___________</w:t>
            </w:r>
          </w:p>
          <w:p w14:paraId="73FB25E8" w14:textId="77777777" w:rsidR="00297DBC" w:rsidRDefault="00297DBC">
            <w:pPr>
              <w:rPr>
                <w:color w:val="000000"/>
                <w:sz w:val="2"/>
                <w:szCs w:val="2"/>
              </w:rPr>
            </w:pPr>
          </w:p>
          <w:p w14:paraId="04EA3ACF" w14:textId="77777777" w:rsidR="00297DBC" w:rsidRDefault="00297DBC">
            <w:pPr>
              <w:rPr>
                <w:rFonts w:ascii="Arimo" w:eastAsia="Arimo" w:hAnsi="Arimo" w:cs="Arimo"/>
                <w:color w:val="000000"/>
                <w:sz w:val="24"/>
                <w:szCs w:val="24"/>
              </w:rPr>
            </w:pPr>
            <w:r>
              <w:rPr>
                <w:color w:val="000000"/>
                <w:sz w:val="22"/>
                <w:szCs w:val="22"/>
              </w:rPr>
              <w:t>_______________/____________/</w:t>
            </w:r>
          </w:p>
          <w:p w14:paraId="28DEBEB0" w14:textId="77777777" w:rsidR="00297DBC" w:rsidRDefault="00297DBC">
            <w:pPr>
              <w:rPr>
                <w:rFonts w:ascii="Arimo" w:eastAsia="Arimo" w:hAnsi="Arimo" w:cs="Arimo"/>
                <w:color w:val="000000"/>
                <w:sz w:val="24"/>
                <w:szCs w:val="24"/>
              </w:rPr>
            </w:pPr>
            <w:r>
              <w:rPr>
                <w:color w:val="000000"/>
                <w:sz w:val="22"/>
                <w:szCs w:val="22"/>
              </w:rPr>
              <w:t>М.П.</w:t>
            </w:r>
          </w:p>
        </w:tc>
        <w:tc>
          <w:tcPr>
            <w:tcW w:w="4500" w:type="dxa"/>
          </w:tcPr>
          <w:p w14:paraId="04463537" w14:textId="77777777" w:rsidR="00297DBC" w:rsidRDefault="00297DBC">
            <w:pPr>
              <w:rPr>
                <w:rFonts w:ascii="Arimo" w:eastAsia="Arimo" w:hAnsi="Arimo" w:cs="Arimo"/>
                <w:color w:val="000000"/>
                <w:sz w:val="24"/>
                <w:szCs w:val="24"/>
              </w:rPr>
            </w:pPr>
            <w:r>
              <w:rPr>
                <w:color w:val="000000"/>
                <w:sz w:val="22"/>
                <w:szCs w:val="22"/>
              </w:rPr>
              <w:t>паспорт: серія __ № ___ виданий:________</w:t>
            </w:r>
          </w:p>
          <w:p w14:paraId="14743934" w14:textId="77777777" w:rsidR="00297DBC" w:rsidRDefault="00297DBC">
            <w:pPr>
              <w:rPr>
                <w:color w:val="000000"/>
                <w:sz w:val="6"/>
                <w:szCs w:val="6"/>
              </w:rPr>
            </w:pPr>
          </w:p>
          <w:p w14:paraId="49C33889" w14:textId="77777777" w:rsidR="00297DBC" w:rsidRDefault="00297DBC">
            <w:pPr>
              <w:rPr>
                <w:rFonts w:ascii="Arimo" w:eastAsia="Arimo" w:hAnsi="Arimo" w:cs="Arimo"/>
                <w:color w:val="000000"/>
                <w:sz w:val="24"/>
                <w:szCs w:val="24"/>
              </w:rPr>
            </w:pPr>
            <w:r>
              <w:rPr>
                <w:color w:val="000000"/>
                <w:sz w:val="22"/>
                <w:szCs w:val="22"/>
              </w:rPr>
              <w:t>Місцезнаходження/місце проживання:</w:t>
            </w:r>
          </w:p>
          <w:p w14:paraId="615CC5E5" w14:textId="77777777" w:rsidR="00297DBC" w:rsidRDefault="00297DBC">
            <w:pPr>
              <w:rPr>
                <w:rFonts w:ascii="Arimo" w:eastAsia="Arimo" w:hAnsi="Arimo" w:cs="Arimo"/>
                <w:color w:val="000000"/>
                <w:sz w:val="24"/>
                <w:szCs w:val="24"/>
              </w:rPr>
            </w:pPr>
            <w:r>
              <w:rPr>
                <w:color w:val="000000"/>
                <w:sz w:val="22"/>
                <w:szCs w:val="22"/>
              </w:rPr>
              <w:t>___________________________________</w:t>
            </w:r>
          </w:p>
          <w:p w14:paraId="3F20D222" w14:textId="77777777" w:rsidR="00297DBC" w:rsidRDefault="00297DBC">
            <w:pPr>
              <w:rPr>
                <w:color w:val="000000"/>
                <w:sz w:val="22"/>
                <w:szCs w:val="22"/>
              </w:rPr>
            </w:pPr>
          </w:p>
          <w:p w14:paraId="692A4A6D" w14:textId="77777777" w:rsidR="00297DBC" w:rsidRDefault="00297DBC">
            <w:pPr>
              <w:rPr>
                <w:color w:val="000000"/>
                <w:sz w:val="22"/>
                <w:szCs w:val="22"/>
              </w:rPr>
            </w:pPr>
            <w:r>
              <w:rPr>
                <w:color w:val="000000"/>
                <w:sz w:val="22"/>
                <w:szCs w:val="22"/>
              </w:rPr>
              <w:t>Адреса електронної пошти ______________</w:t>
            </w:r>
          </w:p>
          <w:p w14:paraId="16761CE7" w14:textId="77777777" w:rsidR="00297DBC" w:rsidRDefault="00297DBC">
            <w:pPr>
              <w:rPr>
                <w:color w:val="000000"/>
                <w:sz w:val="22"/>
                <w:szCs w:val="22"/>
              </w:rPr>
            </w:pPr>
          </w:p>
          <w:p w14:paraId="4C3F9392" w14:textId="77777777" w:rsidR="00297DBC" w:rsidRDefault="00297DBC">
            <w:pPr>
              <w:rPr>
                <w:rFonts w:ascii="Arimo" w:eastAsia="Arimo" w:hAnsi="Arimo" w:cs="Arimo"/>
                <w:color w:val="000000"/>
                <w:sz w:val="24"/>
                <w:szCs w:val="24"/>
              </w:rPr>
            </w:pPr>
            <w:r>
              <w:rPr>
                <w:color w:val="000000"/>
                <w:sz w:val="22"/>
                <w:szCs w:val="22"/>
              </w:rPr>
              <w:t>Код ЄДРПОУ/реєстраційний номер платника податків (</w:t>
            </w:r>
            <w:r>
              <w:rPr>
                <w:i/>
                <w:color w:val="000000"/>
                <w:sz w:val="22"/>
                <w:szCs w:val="22"/>
              </w:rPr>
              <w:t>для фізичних осіб</w:t>
            </w:r>
            <w:r>
              <w:rPr>
                <w:color w:val="000000"/>
                <w:sz w:val="22"/>
                <w:szCs w:val="22"/>
              </w:rPr>
              <w:t>) __________</w:t>
            </w:r>
          </w:p>
          <w:p w14:paraId="3E0D3715" w14:textId="77777777" w:rsidR="00297DBC" w:rsidRDefault="00297DBC">
            <w:pPr>
              <w:rPr>
                <w:rFonts w:ascii="Arimo" w:eastAsia="Arimo" w:hAnsi="Arimo" w:cs="Arimo"/>
                <w:color w:val="000000"/>
                <w:sz w:val="24"/>
                <w:szCs w:val="24"/>
              </w:rPr>
            </w:pPr>
            <w:r>
              <w:rPr>
                <w:color w:val="000000"/>
                <w:sz w:val="22"/>
                <w:szCs w:val="22"/>
              </w:rPr>
              <w:t>п/р ____________в ________________</w:t>
            </w:r>
          </w:p>
          <w:p w14:paraId="1C0701D0" w14:textId="77777777" w:rsidR="00297DBC" w:rsidRDefault="00297DBC">
            <w:pPr>
              <w:rPr>
                <w:rFonts w:ascii="Arimo" w:eastAsia="Arimo" w:hAnsi="Arimo" w:cs="Arimo"/>
                <w:color w:val="000000"/>
                <w:sz w:val="24"/>
                <w:szCs w:val="24"/>
              </w:rPr>
            </w:pPr>
            <w:proofErr w:type="spellStart"/>
            <w:r>
              <w:rPr>
                <w:color w:val="000000"/>
                <w:sz w:val="22"/>
                <w:szCs w:val="22"/>
              </w:rPr>
              <w:t>тел</w:t>
            </w:r>
            <w:proofErr w:type="spellEnd"/>
            <w:r>
              <w:rPr>
                <w:color w:val="000000"/>
                <w:sz w:val="22"/>
                <w:szCs w:val="22"/>
              </w:rPr>
              <w:t>./факс: _________________________</w:t>
            </w:r>
          </w:p>
          <w:p w14:paraId="53DD5297" w14:textId="77777777" w:rsidR="00297DBC" w:rsidRDefault="00297DBC">
            <w:pPr>
              <w:rPr>
                <w:color w:val="000000"/>
                <w:sz w:val="12"/>
                <w:szCs w:val="12"/>
              </w:rPr>
            </w:pPr>
          </w:p>
          <w:p w14:paraId="6CB65660" w14:textId="77777777" w:rsidR="00297DBC" w:rsidRDefault="00297DBC">
            <w:pPr>
              <w:rPr>
                <w:rFonts w:ascii="Arimo" w:eastAsia="Arimo" w:hAnsi="Arimo" w:cs="Arimo"/>
                <w:color w:val="000000"/>
                <w:sz w:val="24"/>
                <w:szCs w:val="24"/>
              </w:rPr>
            </w:pPr>
            <w:r>
              <w:rPr>
                <w:color w:val="000000"/>
                <w:sz w:val="22"/>
                <w:szCs w:val="22"/>
              </w:rPr>
              <w:t>_______________/____________/</w:t>
            </w:r>
          </w:p>
          <w:p w14:paraId="2A1C93D1" w14:textId="77777777" w:rsidR="00297DBC" w:rsidRDefault="00297DBC">
            <w:pPr>
              <w:rPr>
                <w:rFonts w:ascii="Arimo" w:eastAsia="Arimo" w:hAnsi="Arimo" w:cs="Arimo"/>
                <w:color w:val="000000"/>
                <w:sz w:val="24"/>
                <w:szCs w:val="24"/>
              </w:rPr>
            </w:pPr>
            <w:r>
              <w:rPr>
                <w:color w:val="000000"/>
                <w:sz w:val="22"/>
                <w:szCs w:val="22"/>
              </w:rPr>
              <w:t>М.П.</w:t>
            </w:r>
          </w:p>
        </w:tc>
      </w:tr>
    </w:tbl>
    <w:p w14:paraId="5C7D52AB" w14:textId="77777777" w:rsidR="001176CA" w:rsidRPr="0031610C" w:rsidRDefault="001176CA" w:rsidP="00297DBC">
      <w:pPr>
        <w:pBdr>
          <w:top w:val="nil"/>
          <w:left w:val="nil"/>
          <w:bottom w:val="nil"/>
          <w:right w:val="nil"/>
          <w:between w:val="nil"/>
        </w:pBdr>
        <w:ind w:hanging="12"/>
        <w:jc w:val="center"/>
        <w:rPr>
          <w:rFonts w:ascii="Calibri" w:eastAsia="Calibri" w:hAnsi="Calibri" w:cs="Calibri"/>
          <w:color w:val="000000"/>
          <w:sz w:val="24"/>
          <w:szCs w:val="24"/>
          <w:lang w:val="en-US"/>
        </w:rPr>
      </w:pPr>
    </w:p>
    <w:sectPr w:rsidR="001176CA" w:rsidRPr="0031610C" w:rsidSect="00765F1E">
      <w:footerReference w:type="default" r:id="rId7"/>
      <w:footerReference w:type="first" r:id="rId8"/>
      <w:pgSz w:w="11906" w:h="16838"/>
      <w:pgMar w:top="1021" w:right="1133" w:bottom="1134" w:left="1418" w:header="70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3F86" w14:textId="77777777" w:rsidR="00473951" w:rsidRDefault="00473951">
      <w:r>
        <w:separator/>
      </w:r>
    </w:p>
  </w:endnote>
  <w:endnote w:type="continuationSeparator" w:id="0">
    <w:p w14:paraId="228E7C92" w14:textId="77777777" w:rsidR="00473951" w:rsidRDefault="0047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29D" w14:textId="77777777" w:rsidR="001176CA" w:rsidRDefault="006228F5">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66B5E">
      <w:rPr>
        <w:noProof/>
        <w:color w:val="000000"/>
        <w:sz w:val="24"/>
        <w:szCs w:val="24"/>
      </w:rPr>
      <w:t>10</w:t>
    </w:r>
    <w:r>
      <w:rPr>
        <w:color w:val="000000"/>
        <w:sz w:val="24"/>
        <w:szCs w:val="24"/>
      </w:rPr>
      <w:fldChar w:fldCharType="end"/>
    </w:r>
  </w:p>
  <w:p w14:paraId="01700999" w14:textId="77777777" w:rsidR="001176CA" w:rsidRDefault="001176CA">
    <w:pPr>
      <w:pBdr>
        <w:top w:val="nil"/>
        <w:left w:val="nil"/>
        <w:bottom w:val="nil"/>
        <w:right w:val="nil"/>
        <w:between w:val="nil"/>
      </w:pBdr>
      <w:tabs>
        <w:tab w:val="center" w:pos="4819"/>
        <w:tab w:val="right" w:pos="9639"/>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EDEC" w14:textId="77777777" w:rsidR="001176CA" w:rsidRDefault="001176CA">
    <w:pPr>
      <w:pBdr>
        <w:top w:val="nil"/>
        <w:left w:val="nil"/>
        <w:bottom w:val="nil"/>
        <w:right w:val="nil"/>
        <w:between w:val="nil"/>
      </w:pBdr>
      <w:rPr>
        <w:rFonts w:ascii="Arimo" w:eastAsia="Arimo" w:hAnsi="Arimo" w:cs="Arimo"/>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1785" w14:textId="77777777" w:rsidR="00473951" w:rsidRDefault="00473951">
      <w:r>
        <w:separator/>
      </w:r>
    </w:p>
  </w:footnote>
  <w:footnote w:type="continuationSeparator" w:id="0">
    <w:p w14:paraId="7C3061C9" w14:textId="77777777" w:rsidR="00473951" w:rsidRDefault="0047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C49"/>
    <w:multiLevelType w:val="multilevel"/>
    <w:tmpl w:val="0A827802"/>
    <w:lvl w:ilvl="0">
      <w:start w:val="3"/>
      <w:numFmt w:val="decimal"/>
      <w:lvlText w:val="%1."/>
      <w:lvlJc w:val="left"/>
      <w:pPr>
        <w:ind w:left="3904"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8668F8"/>
    <w:multiLevelType w:val="multilevel"/>
    <w:tmpl w:val="85A44D46"/>
    <w:lvl w:ilvl="0">
      <w:start w:val="3"/>
      <w:numFmt w:val="decimal"/>
      <w:lvlText w:val="%1."/>
      <w:lvlJc w:val="left"/>
      <w:pPr>
        <w:ind w:left="3904"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D083F98"/>
    <w:multiLevelType w:val="multilevel"/>
    <w:tmpl w:val="D15E7F9A"/>
    <w:lvl w:ilvl="0">
      <w:start w:val="1"/>
      <w:numFmt w:val="decimal"/>
      <w:lvlText w:val="%1."/>
      <w:lvlJc w:val="left"/>
      <w:pPr>
        <w:ind w:left="348"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2D641FD"/>
    <w:multiLevelType w:val="multilevel"/>
    <w:tmpl w:val="A356908E"/>
    <w:lvl w:ilvl="0">
      <w:start w:val="1"/>
      <w:numFmt w:val="decimal"/>
      <w:lvlText w:val="%1."/>
      <w:lvlJc w:val="left"/>
      <w:pPr>
        <w:ind w:left="3904" w:hanging="360"/>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DDD49C3"/>
    <w:multiLevelType w:val="multilevel"/>
    <w:tmpl w:val="E044287A"/>
    <w:lvl w:ilvl="0">
      <w:start w:val="1"/>
      <w:numFmt w:val="decimal"/>
      <w:lvlText w:val="%1."/>
      <w:lvlJc w:val="left"/>
      <w:pPr>
        <w:ind w:left="3904" w:hanging="360"/>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F6C20B4"/>
    <w:multiLevelType w:val="multilevel"/>
    <w:tmpl w:val="8C622E18"/>
    <w:lvl w:ilvl="0">
      <w:start w:val="1"/>
      <w:numFmt w:val="decimal"/>
      <w:lvlText w:val="%1."/>
      <w:lvlJc w:val="left"/>
      <w:pPr>
        <w:ind w:left="348"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1"/>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CA"/>
    <w:rsid w:val="001176CA"/>
    <w:rsid w:val="001836D1"/>
    <w:rsid w:val="00297DBC"/>
    <w:rsid w:val="002A7048"/>
    <w:rsid w:val="0031610C"/>
    <w:rsid w:val="003A145D"/>
    <w:rsid w:val="0045310A"/>
    <w:rsid w:val="00473951"/>
    <w:rsid w:val="004C6ECA"/>
    <w:rsid w:val="00566B5E"/>
    <w:rsid w:val="005A5978"/>
    <w:rsid w:val="006228F5"/>
    <w:rsid w:val="00765F1E"/>
    <w:rsid w:val="00774E63"/>
    <w:rsid w:val="007E1539"/>
    <w:rsid w:val="007F60EC"/>
    <w:rsid w:val="008F55C9"/>
    <w:rsid w:val="009629D9"/>
    <w:rsid w:val="00AA6910"/>
    <w:rsid w:val="00AC5D88"/>
    <w:rsid w:val="00AF1486"/>
    <w:rsid w:val="00EC0879"/>
    <w:rsid w:val="00F12F0A"/>
    <w:rsid w:val="00FA6593"/>
    <w:rsid w:val="00FD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A678"/>
  <w15:docId w15:val="{76D9869C-72EA-4F97-AD33-CB62B963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paragraph" w:customStyle="1" w:styleId="50">
    <w:name w:val="Заголовок №5"/>
    <w:basedOn w:val="a"/>
    <w:rsid w:val="007E1539"/>
    <w:pPr>
      <w:shd w:val="clear" w:color="auto" w:fill="FFFFFF"/>
      <w:suppressAutoHyphens/>
      <w:spacing w:before="180" w:after="180" w:line="240" w:lineRule="atLeast"/>
      <w:jc w:val="center"/>
    </w:pPr>
    <w:rPr>
      <w:rFonts w:ascii="Book Antiqua" w:hAnsi="Book Antiqua"/>
      <w:b/>
      <w:bCs/>
      <w:sz w:val="21"/>
      <w:szCs w:val="21"/>
      <w:lang w:val="x-none" w:eastAsia="zh-CN"/>
    </w:rPr>
  </w:style>
  <w:style w:type="paragraph" w:styleId="a9">
    <w:name w:val="Balloon Text"/>
    <w:basedOn w:val="a"/>
    <w:link w:val="aa"/>
    <w:uiPriority w:val="99"/>
    <w:semiHidden/>
    <w:unhideWhenUsed/>
    <w:rsid w:val="007E1539"/>
    <w:rPr>
      <w:rFonts w:ascii="Segoe UI" w:hAnsi="Segoe UI" w:cs="Segoe UI"/>
      <w:sz w:val="18"/>
      <w:szCs w:val="18"/>
    </w:rPr>
  </w:style>
  <w:style w:type="character" w:customStyle="1" w:styleId="aa">
    <w:name w:val="Текст выноски Знак"/>
    <w:basedOn w:val="a0"/>
    <w:link w:val="a9"/>
    <w:uiPriority w:val="99"/>
    <w:semiHidden/>
    <w:rsid w:val="007E1539"/>
    <w:rPr>
      <w:rFonts w:ascii="Segoe UI" w:hAnsi="Segoe UI" w:cs="Segoe UI"/>
      <w:sz w:val="18"/>
      <w:szCs w:val="18"/>
    </w:rPr>
  </w:style>
  <w:style w:type="character" w:customStyle="1" w:styleId="ab">
    <w:name w:val="Основний текст"/>
    <w:rsid w:val="00EC0879"/>
    <w:rPr>
      <w:rFonts w:ascii="Book Antiqua" w:hAnsi="Book Antiqua"/>
      <w:sz w:val="43"/>
      <w:szCs w:val="4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81727">
      <w:bodyDiv w:val="1"/>
      <w:marLeft w:val="0"/>
      <w:marRight w:val="0"/>
      <w:marTop w:val="0"/>
      <w:marBottom w:val="0"/>
      <w:divBdr>
        <w:top w:val="none" w:sz="0" w:space="0" w:color="auto"/>
        <w:left w:val="none" w:sz="0" w:space="0" w:color="auto"/>
        <w:bottom w:val="none" w:sz="0" w:space="0" w:color="auto"/>
        <w:right w:val="none" w:sz="0" w:space="0" w:color="auto"/>
      </w:divBdr>
    </w:div>
    <w:div w:id="199452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5474</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GAMER</cp:lastModifiedBy>
  <cp:revision>19</cp:revision>
  <cp:lastPrinted>2021-12-17T14:05:00Z</cp:lastPrinted>
  <dcterms:created xsi:type="dcterms:W3CDTF">2021-07-30T06:48:00Z</dcterms:created>
  <dcterms:modified xsi:type="dcterms:W3CDTF">2022-10-21T15:16:00Z</dcterms:modified>
</cp:coreProperties>
</file>